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DD" w:rsidRPr="00893DBF" w:rsidRDefault="00893DBF" w:rsidP="00893DBF">
      <w:pPr>
        <w:spacing w:after="0" w:line="240" w:lineRule="auto"/>
        <w:jc w:val="center"/>
        <w:rPr>
          <w:b/>
          <w:sz w:val="32"/>
          <w:szCs w:val="32"/>
          <w:lang w:val="es-ES"/>
        </w:rPr>
      </w:pPr>
      <w:r w:rsidRPr="00893DBF">
        <w:rPr>
          <w:b/>
          <w:sz w:val="32"/>
          <w:szCs w:val="32"/>
          <w:lang w:val="es-ES"/>
        </w:rPr>
        <w:t>RESOLUCIÓN DE (TITULAR DE LA ENTIDAD)</w:t>
      </w:r>
    </w:p>
    <w:p w:rsidR="003A3A14" w:rsidRPr="00893DBF" w:rsidRDefault="003A3A14" w:rsidP="00893DBF">
      <w:pPr>
        <w:spacing w:after="0" w:line="240" w:lineRule="auto"/>
        <w:jc w:val="center"/>
        <w:rPr>
          <w:b/>
          <w:lang w:val="es-ES"/>
        </w:rPr>
      </w:pPr>
      <w:r w:rsidRPr="00893DBF">
        <w:rPr>
          <w:b/>
          <w:lang w:val="es-ES"/>
        </w:rPr>
        <w:t>N°…. – 2020 – (ENTIDAD)</w:t>
      </w:r>
    </w:p>
    <w:p w:rsidR="00277A70" w:rsidRDefault="00277A70" w:rsidP="003A3A14">
      <w:pPr>
        <w:jc w:val="right"/>
        <w:rPr>
          <w:b/>
          <w:lang w:val="es-ES"/>
        </w:rPr>
      </w:pPr>
    </w:p>
    <w:p w:rsidR="003A3A14" w:rsidRPr="00893DBF" w:rsidRDefault="003A3A14" w:rsidP="003A3A14">
      <w:pPr>
        <w:jc w:val="right"/>
        <w:rPr>
          <w:b/>
          <w:lang w:val="es-ES"/>
        </w:rPr>
      </w:pPr>
      <w:r w:rsidRPr="00893DBF">
        <w:rPr>
          <w:b/>
          <w:lang w:val="es-ES"/>
        </w:rPr>
        <w:t xml:space="preserve">Lima, ---- de --- de 2020 </w:t>
      </w:r>
    </w:p>
    <w:p w:rsidR="003A3A14" w:rsidRDefault="003A3A14" w:rsidP="003A3A14">
      <w:pPr>
        <w:rPr>
          <w:lang w:val="es-ES"/>
        </w:rPr>
      </w:pPr>
    </w:p>
    <w:p w:rsidR="003A3A14" w:rsidRDefault="003A3A14" w:rsidP="003A3A14">
      <w:pPr>
        <w:jc w:val="both"/>
        <w:rPr>
          <w:lang w:val="es-ES"/>
        </w:rPr>
      </w:pPr>
      <w:r>
        <w:rPr>
          <w:lang w:val="es-ES"/>
        </w:rPr>
        <w:t>Vistos, el expediente N°…, el oficio N°…, de la Oficina de Recursos Humanos; y</w:t>
      </w:r>
      <w:r w:rsidR="00A51433">
        <w:rPr>
          <w:lang w:val="es-ES"/>
        </w:rPr>
        <w:t>,</w:t>
      </w:r>
      <w:r>
        <w:rPr>
          <w:lang w:val="es-ES"/>
        </w:rPr>
        <w:t xml:space="preserve"> </w:t>
      </w:r>
    </w:p>
    <w:p w:rsidR="003A3A14" w:rsidRDefault="003A3A14" w:rsidP="003A3A14">
      <w:pPr>
        <w:jc w:val="both"/>
        <w:rPr>
          <w:lang w:val="es-ES"/>
        </w:rPr>
      </w:pPr>
    </w:p>
    <w:p w:rsidR="003A3A14" w:rsidRPr="00893DBF" w:rsidRDefault="00893DBF" w:rsidP="003A3A14">
      <w:pPr>
        <w:jc w:val="both"/>
        <w:rPr>
          <w:b/>
          <w:lang w:val="es-ES"/>
        </w:rPr>
      </w:pPr>
      <w:r w:rsidRPr="00893DBF">
        <w:rPr>
          <w:b/>
          <w:lang w:val="es-ES"/>
        </w:rPr>
        <w:t xml:space="preserve">CONSIDERANDO: </w:t>
      </w:r>
    </w:p>
    <w:p w:rsidR="00A51433" w:rsidRDefault="003A3A14" w:rsidP="00A51433">
      <w:pPr>
        <w:ind w:firstLine="708"/>
        <w:jc w:val="both"/>
      </w:pPr>
      <w:r w:rsidRPr="00065CC3">
        <w:t>Que,</w:t>
      </w:r>
      <w:r w:rsidR="00893DBF">
        <w:t xml:space="preserve"> mediante el D</w:t>
      </w:r>
      <w:r w:rsidR="00A51433">
        <w:t xml:space="preserve">ecreto </w:t>
      </w:r>
      <w:r w:rsidR="00893DBF">
        <w:t>L</w:t>
      </w:r>
      <w:r w:rsidR="00A51433">
        <w:t>egislativo</w:t>
      </w:r>
      <w:r w:rsidRPr="00065CC3">
        <w:t xml:space="preserve"> </w:t>
      </w:r>
      <w:r w:rsidR="00893DBF">
        <w:t>N° 1023 se crea la Autoridad Nacional del Servicio Civil –</w:t>
      </w:r>
      <w:r w:rsidR="00A51433">
        <w:t xml:space="preserve"> SERVIR</w:t>
      </w:r>
      <w:r w:rsidR="00893DBF">
        <w:t xml:space="preserve"> como Organismo Técnico Especializado, </w:t>
      </w:r>
      <w:r w:rsidR="00A51433">
        <w:t xml:space="preserve">rector del Sistema Administrativo de Gestión de Recursos Humanos, </w:t>
      </w:r>
      <w:r w:rsidR="00893DBF">
        <w:t xml:space="preserve">con competencia a nivel nacional </w:t>
      </w:r>
      <w:r w:rsidR="00A51433">
        <w:t>y sobre todas las entidades de la administración pública;</w:t>
      </w:r>
    </w:p>
    <w:p w:rsidR="003A3A14" w:rsidRDefault="00A51433" w:rsidP="00A51433">
      <w:pPr>
        <w:ind w:firstLine="708"/>
        <w:jc w:val="both"/>
      </w:pPr>
      <w:r>
        <w:t xml:space="preserve">Que, el literal c) del artículo 10 del referido decreto legislativo establece que es función de SERVIR dictar normas técnicas para el desarrollo e implementación del Sistema Administrativo de Gestión de Recursos Humanos.  </w:t>
      </w:r>
      <w:r w:rsidR="00893DBF">
        <w:t xml:space="preserve"> </w:t>
      </w:r>
    </w:p>
    <w:p w:rsidR="00A51433" w:rsidRDefault="00A51433" w:rsidP="0081050C">
      <w:pPr>
        <w:ind w:firstLine="708"/>
        <w:jc w:val="both"/>
      </w:pPr>
      <w:r>
        <w:t>Que, con Resolución de Presidencia Ejecutiva N° 141-2016-SERVI-PE, se aprobó la Directiva “Normas para la Gestión del Proceso de Capacita</w:t>
      </w:r>
      <w:r w:rsidR="0081050C">
        <w:t xml:space="preserve">ción en las Entidades Públicas, cuyo </w:t>
      </w:r>
      <w:r w:rsidR="0081050C">
        <w:t xml:space="preserve">objetivo </w:t>
      </w:r>
      <w:r w:rsidR="0081050C">
        <w:t xml:space="preserve">es </w:t>
      </w:r>
      <w:r w:rsidR="0081050C">
        <w:t>desarrollar el marco normativo del proceso</w:t>
      </w:r>
      <w:r w:rsidR="0081050C">
        <w:t xml:space="preserve"> de capacitación, perteneciente </w:t>
      </w:r>
      <w:r w:rsidR="0081050C">
        <w:t>al Subsistema de Gestión del Desarrollo y Capacitación del Sistema Administrativo de Gestión de Recursos</w:t>
      </w:r>
      <w:r w:rsidR="0081050C">
        <w:t xml:space="preserve"> </w:t>
      </w:r>
      <w:r w:rsidR="0081050C">
        <w:t>Humanos.</w:t>
      </w:r>
    </w:p>
    <w:p w:rsidR="009801BF" w:rsidRPr="00725E9B" w:rsidRDefault="00A51433" w:rsidP="00725E9B">
      <w:pPr>
        <w:ind w:firstLine="708"/>
        <w:jc w:val="both"/>
        <w:rPr>
          <w:b/>
        </w:rPr>
      </w:pPr>
      <w:r>
        <w:t>Que, el nu</w:t>
      </w:r>
      <w:r w:rsidR="00725E9B">
        <w:t xml:space="preserve">meral 6.4.1.1., </w:t>
      </w:r>
      <w:r w:rsidR="0081050C">
        <w:t>de la citada norma</w:t>
      </w:r>
      <w:r w:rsidR="00816073">
        <w:t xml:space="preserve"> </w:t>
      </w:r>
      <w:r>
        <w:t>establece que</w:t>
      </w:r>
      <w:r w:rsidR="009801BF">
        <w:t xml:space="preserve"> </w:t>
      </w:r>
      <w:r w:rsidR="0081050C" w:rsidRPr="00725E9B">
        <w:rPr>
          <w:b/>
        </w:rPr>
        <w:t xml:space="preserve">el </w:t>
      </w:r>
      <w:r w:rsidR="0081050C" w:rsidRPr="00725E9B">
        <w:rPr>
          <w:b/>
        </w:rPr>
        <w:t>Comité de Planificación de la Capacitación</w:t>
      </w:r>
      <w:r w:rsidR="0081050C">
        <w:t xml:space="preserve"> </w:t>
      </w:r>
      <w:r w:rsidR="009801BF">
        <w:t>e</w:t>
      </w:r>
      <w:r w:rsidR="009801BF">
        <w:t>stá conform</w:t>
      </w:r>
      <w:r w:rsidR="009801BF">
        <w:t>ado por el responsable de la Oficina</w:t>
      </w:r>
      <w:r w:rsidR="009801BF">
        <w:t xml:space="preserve"> de Recursos Humanos o quien haga sus veces,</w:t>
      </w:r>
      <w:r w:rsidR="009801BF">
        <w:t xml:space="preserve"> </w:t>
      </w:r>
      <w:r w:rsidR="009801BF">
        <w:t xml:space="preserve">quien preside el </w:t>
      </w:r>
      <w:r w:rsidR="009801BF">
        <w:t>Comité; el responsable de la Oficina</w:t>
      </w:r>
      <w:r w:rsidR="009801BF">
        <w:t xml:space="preserve"> de Planeamiento y Presupuesto o quien</w:t>
      </w:r>
      <w:r w:rsidR="009801BF">
        <w:t xml:space="preserve"> </w:t>
      </w:r>
      <w:r w:rsidR="009801BF">
        <w:t>haga sus veces, el representante de la Alta Dirección que será responsable de un órgano de línea</w:t>
      </w:r>
      <w:r w:rsidR="009801BF">
        <w:t xml:space="preserve"> </w:t>
      </w:r>
      <w:r w:rsidR="009801BF">
        <w:t xml:space="preserve">designado por el Titular de la entidad y </w:t>
      </w:r>
      <w:r w:rsidR="009801BF" w:rsidRPr="00725E9B">
        <w:t xml:space="preserve">el </w:t>
      </w:r>
      <w:r w:rsidR="009801BF" w:rsidRPr="00725E9B">
        <w:rPr>
          <w:b/>
        </w:rPr>
        <w:t>representante de los servidores civiles.</w:t>
      </w:r>
      <w:r w:rsidR="00725E9B">
        <w:rPr>
          <w:b/>
        </w:rPr>
        <w:t xml:space="preserve"> </w:t>
      </w:r>
      <w:r w:rsidR="00725E9B">
        <w:t>A</w:t>
      </w:r>
      <w:r w:rsidR="0081050C" w:rsidRPr="00725E9B">
        <w:t>simismo, el citado numeral señala l</w:t>
      </w:r>
      <w:r w:rsidR="009801BF" w:rsidRPr="00725E9B">
        <w:t xml:space="preserve">a conformación del Comité </w:t>
      </w:r>
      <w:r w:rsidR="009801BF" w:rsidRPr="00725E9B">
        <w:rPr>
          <w:b/>
        </w:rPr>
        <w:t>se oficializa</w:t>
      </w:r>
      <w:r w:rsidR="009801BF" w:rsidRPr="00725E9B">
        <w:rPr>
          <w:b/>
        </w:rPr>
        <w:t xml:space="preserve"> a través de una Resolución del titular de la entidad.</w:t>
      </w:r>
    </w:p>
    <w:p w:rsidR="00A51433" w:rsidRDefault="00725E9B" w:rsidP="007D137E">
      <w:pPr>
        <w:ind w:firstLine="708"/>
        <w:jc w:val="both"/>
      </w:pPr>
      <w:r>
        <w:t>Que, el numeral 6.4.1.1.</w:t>
      </w:r>
      <w:r>
        <w:t>, literal a) de la norma en mención indica que los</w:t>
      </w:r>
      <w:r w:rsidR="009801BF">
        <w:t xml:space="preserve"> servidores civiles eligen a dos representantes por un</w:t>
      </w:r>
      <w:r w:rsidR="009801BF">
        <w:t xml:space="preserve"> período de 3 años. La elección </w:t>
      </w:r>
      <w:r w:rsidR="009801BF">
        <w:t>se efectúa mediante votación secreta en cada entidad. El candidato que obtenga mayoría</w:t>
      </w:r>
      <w:r w:rsidR="009801BF">
        <w:t xml:space="preserve"> </w:t>
      </w:r>
      <w:r w:rsidR="009801BF">
        <w:t>simple tendrá la condición de titular y el segundo con mayor votación, tendrá la condición de</w:t>
      </w:r>
      <w:r w:rsidR="009801BF">
        <w:t xml:space="preserve"> </w:t>
      </w:r>
      <w:r w:rsidR="009801BF">
        <w:t>suplente. En caso se presente un solo candidato también debe ser electo por mayoría s</w:t>
      </w:r>
      <w:r w:rsidR="009801BF">
        <w:t xml:space="preserve">imple </w:t>
      </w:r>
      <w:r w:rsidR="009801BF">
        <w:t>de los servidores que participen. Si al proceso de elección no se presentara algún candidato o</w:t>
      </w:r>
      <w:r w:rsidR="009801BF">
        <w:t xml:space="preserve"> </w:t>
      </w:r>
      <w:r w:rsidR="009801BF">
        <w:t>ninguno obtuviera mayoría simple, el Comité se instala sin el representante de los servidores</w:t>
      </w:r>
      <w:r w:rsidR="007D137E">
        <w:t xml:space="preserve"> civiles</w:t>
      </w:r>
      <w:r w:rsidR="009801BF">
        <w:t>.</w:t>
      </w:r>
      <w:r w:rsidR="007D137E">
        <w:t xml:space="preserve"> </w:t>
      </w:r>
      <w:r w:rsidR="009801BF">
        <w:t>En caso que el representante titular de los servidores civiles, se desvincule de la entidad, las</w:t>
      </w:r>
      <w:r w:rsidR="009801BF">
        <w:t xml:space="preserve"> </w:t>
      </w:r>
      <w:r w:rsidR="009801BF">
        <w:t xml:space="preserve">funciones serán asumidas por el suplente. Si ambos fueran desvinculados de la entidad, la </w:t>
      </w:r>
      <w:r w:rsidR="007D137E">
        <w:t>Oficina</w:t>
      </w:r>
      <w:r w:rsidR="009801BF">
        <w:t xml:space="preserve"> </w:t>
      </w:r>
      <w:r w:rsidR="009801BF">
        <w:t>de Recursos Humanos dispondrá un nuevo proceso de elección dentro de los 30 días hábiles de</w:t>
      </w:r>
      <w:r w:rsidR="009801BF">
        <w:t xml:space="preserve"> </w:t>
      </w:r>
      <w:r w:rsidR="009801BF">
        <w:t>ocurrido el hecho.</w:t>
      </w:r>
      <w:r w:rsidR="009801BF">
        <w:t xml:space="preserve"> </w:t>
      </w:r>
      <w:r w:rsidR="00A51433">
        <w:t xml:space="preserve"> </w:t>
      </w:r>
    </w:p>
    <w:p w:rsidR="00B41782" w:rsidRDefault="003A3A14" w:rsidP="003A3A14">
      <w:pPr>
        <w:jc w:val="both"/>
      </w:pPr>
      <w:r w:rsidRPr="00065CC3">
        <w:tab/>
        <w:t xml:space="preserve"> </w:t>
      </w:r>
      <w:r w:rsidR="00A51433">
        <w:t xml:space="preserve">Que, mediante oficio N°… la </w:t>
      </w:r>
      <w:r w:rsidR="00816073">
        <w:t>Oficina de Recursos Humanos</w:t>
      </w:r>
      <w:r w:rsidR="00A51433">
        <w:t xml:space="preserve"> </w:t>
      </w:r>
      <w:r w:rsidR="00816073">
        <w:t>informa a la Secretarí</w:t>
      </w:r>
      <w:r w:rsidR="00A51433">
        <w:t xml:space="preserve">a General la elección </w:t>
      </w:r>
      <w:r w:rsidR="00816073">
        <w:t>de los/las representantes de los/as servidores/as civiles en el Comité de Planificación de la Capacitación periodo 2021 – 2023, solicitando a la vez oficializar la conformación dicho comité mediante de Resolución</w:t>
      </w:r>
      <w:r w:rsidR="00B41782">
        <w:t>.</w:t>
      </w:r>
    </w:p>
    <w:p w:rsidR="003A3A14" w:rsidRDefault="003A3A14" w:rsidP="003A3A14">
      <w:pPr>
        <w:jc w:val="both"/>
      </w:pPr>
      <w:r w:rsidRPr="00065CC3">
        <w:lastRenderedPageBreak/>
        <w:t>De conformidad con lo dispuesto en</w:t>
      </w:r>
      <w:r w:rsidR="00277A70">
        <w:t xml:space="preserve"> el Decreto Legislativo N° 1023,</w:t>
      </w:r>
      <w:r w:rsidRPr="00065CC3">
        <w:t xml:space="preserve"> </w:t>
      </w:r>
      <w:r w:rsidR="00277A70">
        <w:t xml:space="preserve">la </w:t>
      </w:r>
      <w:r w:rsidR="00277A70" w:rsidRPr="00277A70">
        <w:t>Resolución de Presidencia Ejecutiva N° 141-2016-SERVI-PE</w:t>
      </w:r>
      <w:r w:rsidR="00B41782">
        <w:t>; (ADICIONAR NORMAS INTERNAS DE LA ENTIDAD EN CASO SE CONTASE CON ELLAS);</w:t>
      </w:r>
    </w:p>
    <w:p w:rsidR="00A51433" w:rsidRPr="00065CC3" w:rsidRDefault="00A51433" w:rsidP="003A3A14">
      <w:pPr>
        <w:jc w:val="both"/>
      </w:pPr>
    </w:p>
    <w:p w:rsidR="003A3A14" w:rsidRPr="00065CC3" w:rsidRDefault="003A3A14" w:rsidP="003A3A14">
      <w:pPr>
        <w:jc w:val="both"/>
        <w:rPr>
          <w:b/>
        </w:rPr>
      </w:pPr>
      <w:r w:rsidRPr="00065CC3">
        <w:rPr>
          <w:b/>
        </w:rPr>
        <w:t>SE RESUELVE:</w:t>
      </w:r>
    </w:p>
    <w:p w:rsidR="003A3A14" w:rsidRDefault="003A3A14" w:rsidP="003A3A14">
      <w:pPr>
        <w:jc w:val="both"/>
      </w:pPr>
      <w:r w:rsidRPr="00065CC3">
        <w:rPr>
          <w:b/>
        </w:rPr>
        <w:t>Artículo 1°. -</w:t>
      </w:r>
      <w:r w:rsidRPr="00065CC3">
        <w:t xml:space="preserve"> </w:t>
      </w:r>
      <w:r w:rsidR="007915BA">
        <w:t>CONFORMAR</w:t>
      </w:r>
      <w:r w:rsidRPr="00065CC3">
        <w:t xml:space="preserve"> </w:t>
      </w:r>
      <w:r w:rsidR="007915BA">
        <w:t xml:space="preserve">el Comité de Planificación de la Capacitación de (LA ENTIDAD), el cual está integrado por: </w:t>
      </w:r>
    </w:p>
    <w:p w:rsidR="007915BA" w:rsidRDefault="007915BA" w:rsidP="003A3A14">
      <w:pPr>
        <w:jc w:val="both"/>
      </w:pPr>
      <w:r>
        <w:t xml:space="preserve">Titulares: </w:t>
      </w:r>
    </w:p>
    <w:p w:rsidR="007915BA" w:rsidRDefault="007915BA" w:rsidP="007915BA">
      <w:pPr>
        <w:pStyle w:val="Prrafodelista"/>
        <w:numPr>
          <w:ilvl w:val="0"/>
          <w:numId w:val="2"/>
        </w:numPr>
        <w:jc w:val="both"/>
      </w:pPr>
      <w:r>
        <w:t>R</w:t>
      </w:r>
      <w:r w:rsidRPr="007915BA">
        <w:t>esponsable de la Oficina de Recursos Humanos</w:t>
      </w:r>
      <w:r>
        <w:t xml:space="preserve">. </w:t>
      </w:r>
      <w:r>
        <w:t>APELLIDOS, NOMBRES. PUESTO.</w:t>
      </w:r>
    </w:p>
    <w:p w:rsidR="007915BA" w:rsidRDefault="007915BA" w:rsidP="007915BA">
      <w:pPr>
        <w:pStyle w:val="Prrafodelista"/>
        <w:numPr>
          <w:ilvl w:val="0"/>
          <w:numId w:val="2"/>
        </w:numPr>
        <w:jc w:val="both"/>
      </w:pPr>
      <w:r>
        <w:t>R</w:t>
      </w:r>
      <w:r w:rsidRPr="007915BA">
        <w:t>esponsable de la Oficina de Planeamiento y Presupuesto</w:t>
      </w:r>
      <w:r>
        <w:t xml:space="preserve">. </w:t>
      </w:r>
      <w:r>
        <w:t>APELLIDOS, NOMBRES. PUESTO.</w:t>
      </w:r>
    </w:p>
    <w:p w:rsidR="007915BA" w:rsidRDefault="007915BA" w:rsidP="007915BA">
      <w:pPr>
        <w:pStyle w:val="Prrafodelista"/>
        <w:numPr>
          <w:ilvl w:val="0"/>
          <w:numId w:val="2"/>
        </w:numPr>
        <w:jc w:val="both"/>
      </w:pPr>
      <w:r>
        <w:t>R</w:t>
      </w:r>
      <w:r w:rsidRPr="007915BA">
        <w:t xml:space="preserve">epresentante de la Alta Dirección </w:t>
      </w:r>
      <w:r>
        <w:t>(</w:t>
      </w:r>
      <w:r w:rsidRPr="007915BA">
        <w:t>responsable de un órgano de línea</w:t>
      </w:r>
      <w:r>
        <w:t xml:space="preserve">). </w:t>
      </w:r>
      <w:r>
        <w:t>APELLIDOS, NOMBRES. PUESTO.</w:t>
      </w:r>
    </w:p>
    <w:p w:rsidR="007915BA" w:rsidRDefault="007915BA" w:rsidP="007915BA">
      <w:pPr>
        <w:pStyle w:val="Prrafodelista"/>
        <w:numPr>
          <w:ilvl w:val="0"/>
          <w:numId w:val="1"/>
        </w:numPr>
        <w:jc w:val="both"/>
      </w:pPr>
      <w:r>
        <w:t>R</w:t>
      </w:r>
      <w:r w:rsidRPr="007915BA">
        <w:t>epresentante de los servidores civiles.</w:t>
      </w:r>
      <w:r>
        <w:t xml:space="preserve"> </w:t>
      </w:r>
      <w:r>
        <w:t xml:space="preserve">APELLIDOS, NOMBRES. PUESTO. ÓRGANO, UNIDAD ORGÁNICA. </w:t>
      </w:r>
    </w:p>
    <w:p w:rsidR="007915BA" w:rsidRDefault="007915BA" w:rsidP="003A3A14">
      <w:pPr>
        <w:jc w:val="both"/>
      </w:pPr>
      <w:r>
        <w:t>Suplente:</w:t>
      </w:r>
    </w:p>
    <w:p w:rsidR="007915BA" w:rsidRDefault="007915BA" w:rsidP="007915BA">
      <w:pPr>
        <w:pStyle w:val="Prrafodelista"/>
        <w:numPr>
          <w:ilvl w:val="0"/>
          <w:numId w:val="1"/>
        </w:numPr>
        <w:jc w:val="both"/>
      </w:pPr>
      <w:r>
        <w:t xml:space="preserve">APELLIDOS, NOMBRES. PUESTO. ÓRGANO, UNIDAD ORGÁNICA. </w:t>
      </w:r>
    </w:p>
    <w:p w:rsidR="007915BA" w:rsidRPr="00065CC3" w:rsidRDefault="007915BA" w:rsidP="003A3A14">
      <w:pPr>
        <w:jc w:val="both"/>
      </w:pPr>
    </w:p>
    <w:p w:rsidR="003A3A14" w:rsidRPr="00065CC3" w:rsidRDefault="00B51DCB" w:rsidP="003A3A14">
      <w:pPr>
        <w:jc w:val="both"/>
      </w:pPr>
      <w:r>
        <w:rPr>
          <w:b/>
        </w:rPr>
        <w:t>Artículo 2</w:t>
      </w:r>
      <w:r w:rsidR="003A3A14" w:rsidRPr="00065CC3">
        <w:rPr>
          <w:b/>
        </w:rPr>
        <w:t>°. -</w:t>
      </w:r>
      <w:r w:rsidR="003A3A14" w:rsidRPr="00065CC3">
        <w:t xml:space="preserve"> NOTIFICAR la presente resolución a los responsables de la página web institucional y del portal de tra</w:t>
      </w:r>
      <w:bookmarkStart w:id="0" w:name="_GoBack"/>
      <w:bookmarkEnd w:id="0"/>
      <w:r w:rsidR="003A3A14" w:rsidRPr="00065CC3">
        <w:t>nsparencia de la entidad, a fin de que procedan con su publicación.</w:t>
      </w:r>
    </w:p>
    <w:p w:rsidR="007915BA" w:rsidRDefault="007915BA" w:rsidP="003A3A14">
      <w:pPr>
        <w:jc w:val="both"/>
        <w:rPr>
          <w:b/>
        </w:rPr>
      </w:pPr>
    </w:p>
    <w:p w:rsidR="003A3A14" w:rsidRPr="00885BA1" w:rsidRDefault="003A3A14" w:rsidP="003A3A14">
      <w:pPr>
        <w:jc w:val="both"/>
        <w:rPr>
          <w:b/>
        </w:rPr>
      </w:pPr>
      <w:r w:rsidRPr="00065CC3">
        <w:rPr>
          <w:b/>
        </w:rPr>
        <w:t>Regístrese, comuníquese y archívese.</w:t>
      </w:r>
    </w:p>
    <w:p w:rsidR="003A3A14" w:rsidRDefault="003A3A14" w:rsidP="003A3A14">
      <w:pPr>
        <w:jc w:val="both"/>
      </w:pPr>
      <w:r>
        <w:t xml:space="preserve">    </w:t>
      </w:r>
    </w:p>
    <w:p w:rsidR="003A3A14" w:rsidRPr="003A3A14" w:rsidRDefault="003A3A14" w:rsidP="003A3A14">
      <w:pPr>
        <w:jc w:val="both"/>
        <w:rPr>
          <w:lang w:val="es-ES"/>
        </w:rPr>
      </w:pPr>
    </w:p>
    <w:sectPr w:rsidR="003A3A14" w:rsidRPr="003A3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48FD"/>
    <w:multiLevelType w:val="hybridMultilevel"/>
    <w:tmpl w:val="381033D2"/>
    <w:lvl w:ilvl="0" w:tplc="DA7EC0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D31DD"/>
    <w:multiLevelType w:val="hybridMultilevel"/>
    <w:tmpl w:val="A0F8CE90"/>
    <w:lvl w:ilvl="0" w:tplc="E2E05D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14"/>
    <w:rsid w:val="00277A70"/>
    <w:rsid w:val="003A3A14"/>
    <w:rsid w:val="00447156"/>
    <w:rsid w:val="00725E9B"/>
    <w:rsid w:val="007915BA"/>
    <w:rsid w:val="007D137E"/>
    <w:rsid w:val="0081050C"/>
    <w:rsid w:val="00816073"/>
    <w:rsid w:val="00893DBF"/>
    <w:rsid w:val="009801BF"/>
    <w:rsid w:val="00A51433"/>
    <w:rsid w:val="00B41782"/>
    <w:rsid w:val="00B51DCB"/>
    <w:rsid w:val="00D8780C"/>
    <w:rsid w:val="00F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22BD5"/>
  <w15:chartTrackingRefBased/>
  <w15:docId w15:val="{EE8FBB2F-4A97-4560-A681-24B8348D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2020-11-09T16:38:00Z</dcterms:created>
  <dcterms:modified xsi:type="dcterms:W3CDTF">2020-11-09T17:38:00Z</dcterms:modified>
</cp:coreProperties>
</file>