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9B" w:rsidRDefault="000D07FC" w:rsidP="000D07FC">
      <w:pPr>
        <w:widowControl w:val="0"/>
        <w:tabs>
          <w:tab w:val="left" w:pos="2565"/>
        </w:tabs>
        <w:overflowPunct w:val="0"/>
        <w:autoSpaceDE w:val="0"/>
        <w:autoSpaceDN w:val="0"/>
        <w:adjustRightInd w:val="0"/>
        <w:spacing w:line="242" w:lineRule="auto"/>
        <w:ind w:right="49"/>
        <w:jc w:val="center"/>
        <w:rPr>
          <w:rFonts w:asciiTheme="minorHAnsi" w:eastAsia="Calibri" w:hAnsiTheme="minorHAnsi"/>
          <w:b/>
          <w:bCs/>
        </w:rPr>
      </w:pPr>
      <w:r>
        <w:rPr>
          <w:rFonts w:asciiTheme="minorHAnsi" w:eastAsia="Calibri" w:hAnsiTheme="minorHAnsi"/>
          <w:b/>
          <w:bCs/>
        </w:rPr>
        <w:t>(MODELO REFERENCIAL)</w:t>
      </w:r>
    </w:p>
    <w:p w:rsidR="00D640BB" w:rsidRDefault="008C575E" w:rsidP="00D640BB">
      <w:pPr>
        <w:widowControl w:val="0"/>
        <w:overflowPunct w:val="0"/>
        <w:autoSpaceDE w:val="0"/>
        <w:autoSpaceDN w:val="0"/>
        <w:adjustRightInd w:val="0"/>
        <w:spacing w:line="242" w:lineRule="auto"/>
        <w:ind w:right="49"/>
        <w:jc w:val="center"/>
        <w:rPr>
          <w:rFonts w:asciiTheme="minorHAnsi" w:eastAsia="Calibri" w:hAnsiTheme="minorHAnsi"/>
          <w:b/>
          <w:bCs/>
        </w:rPr>
      </w:pPr>
      <w:r>
        <w:rPr>
          <w:rFonts w:asciiTheme="minorHAnsi" w:eastAsia="Calibri" w:hAnsiTheme="minorHAnsi"/>
          <w:b/>
          <w:bCs/>
        </w:rPr>
        <w:t xml:space="preserve">BASES PARA LA </w:t>
      </w:r>
      <w:r w:rsidR="00D640BB">
        <w:rPr>
          <w:rFonts w:asciiTheme="minorHAnsi" w:eastAsia="Calibri" w:hAnsiTheme="minorHAnsi"/>
          <w:b/>
          <w:bCs/>
        </w:rPr>
        <w:t>ELECCIÓN DE</w:t>
      </w:r>
      <w:r>
        <w:rPr>
          <w:rFonts w:asciiTheme="minorHAnsi" w:eastAsia="Calibri" w:hAnsiTheme="minorHAnsi"/>
          <w:b/>
          <w:bCs/>
        </w:rPr>
        <w:t xml:space="preserve"> LOS</w:t>
      </w:r>
      <w:r w:rsidR="00D640BB">
        <w:rPr>
          <w:rFonts w:asciiTheme="minorHAnsi" w:eastAsia="Calibri" w:hAnsiTheme="minorHAnsi"/>
          <w:b/>
          <w:bCs/>
        </w:rPr>
        <w:t>/AS</w:t>
      </w:r>
      <w:r>
        <w:rPr>
          <w:rFonts w:asciiTheme="minorHAnsi" w:eastAsia="Calibri" w:hAnsiTheme="minorHAnsi"/>
          <w:b/>
          <w:bCs/>
        </w:rPr>
        <w:t xml:space="preserve"> REPRESENTANTES DE LOS</w:t>
      </w:r>
      <w:r w:rsidR="00D640BB">
        <w:rPr>
          <w:rFonts w:asciiTheme="minorHAnsi" w:eastAsia="Calibri" w:hAnsiTheme="minorHAnsi"/>
          <w:b/>
          <w:bCs/>
        </w:rPr>
        <w:t>/AS</w:t>
      </w:r>
      <w:r>
        <w:rPr>
          <w:rFonts w:asciiTheme="minorHAnsi" w:eastAsia="Calibri" w:hAnsiTheme="minorHAnsi"/>
          <w:b/>
          <w:bCs/>
        </w:rPr>
        <w:t xml:space="preserve"> SERVIDORES</w:t>
      </w:r>
      <w:r w:rsidR="00D640BB">
        <w:rPr>
          <w:rFonts w:asciiTheme="minorHAnsi" w:eastAsia="Calibri" w:hAnsiTheme="minorHAnsi"/>
          <w:b/>
          <w:bCs/>
        </w:rPr>
        <w:t>/AS</w:t>
      </w:r>
      <w:r>
        <w:rPr>
          <w:rFonts w:asciiTheme="minorHAnsi" w:eastAsia="Calibri" w:hAnsiTheme="minorHAnsi"/>
          <w:b/>
          <w:bCs/>
        </w:rPr>
        <w:t xml:space="preserve"> QUE CONFORMARÁN EL COMITÉ DE PLANIFICACIÓN DE</w:t>
      </w:r>
      <w:r w:rsidR="00D640BB">
        <w:rPr>
          <w:rFonts w:asciiTheme="minorHAnsi" w:eastAsia="Calibri" w:hAnsiTheme="minorHAnsi"/>
          <w:b/>
          <w:bCs/>
        </w:rPr>
        <w:t xml:space="preserve"> LA CAPACITACIÓN (CPC)</w:t>
      </w:r>
    </w:p>
    <w:p w:rsidR="008C575E" w:rsidRDefault="00D640BB" w:rsidP="00D640BB">
      <w:pPr>
        <w:widowControl w:val="0"/>
        <w:overflowPunct w:val="0"/>
        <w:autoSpaceDE w:val="0"/>
        <w:autoSpaceDN w:val="0"/>
        <w:adjustRightInd w:val="0"/>
        <w:spacing w:line="242" w:lineRule="auto"/>
        <w:ind w:right="49"/>
        <w:jc w:val="center"/>
        <w:rPr>
          <w:rFonts w:asciiTheme="minorHAnsi" w:eastAsia="Calibri" w:hAnsiTheme="minorHAnsi"/>
          <w:b/>
          <w:bCs/>
        </w:rPr>
      </w:pPr>
      <w:r>
        <w:rPr>
          <w:rFonts w:asciiTheme="minorHAnsi" w:eastAsia="Calibri" w:hAnsiTheme="minorHAnsi"/>
          <w:b/>
          <w:bCs/>
        </w:rPr>
        <w:t>PERIODO: __________________________</w:t>
      </w:r>
    </w:p>
    <w:p w:rsidR="008C575E" w:rsidRDefault="008C575E" w:rsidP="008C575E">
      <w:pPr>
        <w:widowControl w:val="0"/>
        <w:overflowPunct w:val="0"/>
        <w:autoSpaceDE w:val="0"/>
        <w:autoSpaceDN w:val="0"/>
        <w:adjustRightInd w:val="0"/>
        <w:spacing w:line="242" w:lineRule="auto"/>
        <w:ind w:right="49"/>
        <w:jc w:val="center"/>
        <w:rPr>
          <w:rFonts w:asciiTheme="minorHAnsi" w:eastAsia="Calibri" w:hAnsiTheme="minorHAnsi"/>
          <w:bCs/>
        </w:rPr>
      </w:pPr>
    </w:p>
    <w:p w:rsidR="008C575E" w:rsidRDefault="008C575E" w:rsidP="008C575E">
      <w:pPr>
        <w:widowControl w:val="0"/>
        <w:autoSpaceDE w:val="0"/>
        <w:autoSpaceDN w:val="0"/>
        <w:adjustRightInd w:val="0"/>
        <w:spacing w:line="232" w:lineRule="exact"/>
        <w:ind w:right="49"/>
        <w:jc w:val="both"/>
        <w:rPr>
          <w:rFonts w:asciiTheme="minorHAnsi" w:eastAsia="Calibri" w:hAnsiTheme="minorHAnsi"/>
          <w:b/>
          <w:bCs/>
        </w:rPr>
      </w:pPr>
      <w:r>
        <w:rPr>
          <w:rFonts w:asciiTheme="minorHAnsi" w:eastAsia="Calibri" w:hAnsiTheme="minorHAnsi"/>
          <w:b/>
          <w:bCs/>
        </w:rPr>
        <w:t>OBJETIVO</w:t>
      </w:r>
    </w:p>
    <w:p w:rsidR="008C575E" w:rsidRDefault="008C575E" w:rsidP="008C575E">
      <w:pPr>
        <w:widowControl w:val="0"/>
        <w:tabs>
          <w:tab w:val="left" w:pos="1400"/>
        </w:tabs>
        <w:autoSpaceDE w:val="0"/>
        <w:autoSpaceDN w:val="0"/>
        <w:adjustRightInd w:val="0"/>
        <w:spacing w:line="232" w:lineRule="auto"/>
        <w:ind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Orientar el proceso de elección de los</w:t>
      </w:r>
      <w:r w:rsidR="00E15912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representantes de los</w:t>
      </w:r>
      <w:r w:rsidR="00E15912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servidores</w:t>
      </w:r>
      <w:r w:rsidR="00E15912">
        <w:rPr>
          <w:rFonts w:asciiTheme="minorHAnsi" w:eastAsia="Calibri" w:hAnsiTheme="minorHAnsi"/>
          <w:bCs/>
        </w:rPr>
        <w:t>/as (titular</w:t>
      </w:r>
      <w:r>
        <w:rPr>
          <w:rFonts w:asciiTheme="minorHAnsi" w:eastAsia="Calibri" w:hAnsiTheme="minorHAnsi"/>
          <w:bCs/>
        </w:rPr>
        <w:t xml:space="preserve"> y suplente</w:t>
      </w:r>
      <w:r w:rsidR="00E15912">
        <w:rPr>
          <w:rFonts w:asciiTheme="minorHAnsi" w:eastAsia="Calibri" w:hAnsiTheme="minorHAnsi"/>
          <w:bCs/>
        </w:rPr>
        <w:t>)</w:t>
      </w:r>
      <w:r>
        <w:rPr>
          <w:rFonts w:asciiTheme="minorHAnsi" w:eastAsia="Calibri" w:hAnsiTheme="minorHAnsi"/>
          <w:bCs/>
        </w:rPr>
        <w:t>, que conformarán el Comité de Planificación de la Capacitación</w:t>
      </w:r>
      <w:r w:rsidR="00E15912">
        <w:rPr>
          <w:rFonts w:asciiTheme="minorHAnsi" w:eastAsia="Calibri" w:hAnsiTheme="minorHAnsi"/>
          <w:bCs/>
        </w:rPr>
        <w:t xml:space="preserve"> (CPC)</w:t>
      </w:r>
      <w:r>
        <w:rPr>
          <w:rFonts w:asciiTheme="minorHAnsi" w:eastAsia="Calibri" w:hAnsiTheme="minorHAnsi"/>
          <w:bCs/>
        </w:rPr>
        <w:t>, en el marco de la implementación del proceso de capacitación en las entidades públicas.</w:t>
      </w:r>
    </w:p>
    <w:p w:rsidR="00E15912" w:rsidRDefault="00E15912" w:rsidP="00E15912">
      <w:pPr>
        <w:widowControl w:val="0"/>
        <w:autoSpaceDE w:val="0"/>
        <w:autoSpaceDN w:val="0"/>
        <w:adjustRightInd w:val="0"/>
        <w:ind w:right="49"/>
        <w:jc w:val="both"/>
        <w:rPr>
          <w:rFonts w:asciiTheme="minorHAnsi" w:eastAsia="Calibri" w:hAnsiTheme="minorHAnsi"/>
          <w:b/>
          <w:bCs/>
        </w:rPr>
      </w:pPr>
    </w:p>
    <w:p w:rsidR="008C575E" w:rsidRDefault="008C575E" w:rsidP="00E15912">
      <w:pPr>
        <w:widowControl w:val="0"/>
        <w:autoSpaceDE w:val="0"/>
        <w:autoSpaceDN w:val="0"/>
        <w:adjustRightInd w:val="0"/>
        <w:ind w:right="49"/>
        <w:jc w:val="both"/>
        <w:rPr>
          <w:rFonts w:asciiTheme="minorHAnsi" w:eastAsia="Calibri" w:hAnsiTheme="minorHAnsi"/>
          <w:b/>
          <w:bCs/>
        </w:rPr>
      </w:pPr>
      <w:r>
        <w:rPr>
          <w:rFonts w:asciiTheme="minorHAnsi" w:eastAsia="Calibri" w:hAnsiTheme="minorHAnsi"/>
          <w:b/>
          <w:bCs/>
        </w:rPr>
        <w:t>FINALIDAD</w:t>
      </w:r>
    </w:p>
    <w:p w:rsidR="008C575E" w:rsidRDefault="008C575E" w:rsidP="008C575E">
      <w:pPr>
        <w:widowControl w:val="0"/>
        <w:autoSpaceDE w:val="0"/>
        <w:autoSpaceDN w:val="0"/>
        <w:adjustRightInd w:val="0"/>
        <w:spacing w:line="241" w:lineRule="exact"/>
        <w:ind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El presente instrumento contiene las disposiciones para la elección de los</w:t>
      </w:r>
      <w:r w:rsidR="00E15912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representantes de los</w:t>
      </w:r>
      <w:r w:rsidR="00E15912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servidores</w:t>
      </w:r>
      <w:r w:rsidR="00E15912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que conformarán el Comité de Planificación de la Capacitación </w:t>
      </w:r>
      <w:r w:rsidR="00E15912">
        <w:rPr>
          <w:rFonts w:asciiTheme="minorHAnsi" w:eastAsia="Calibri" w:hAnsiTheme="minorHAnsi"/>
          <w:bCs/>
        </w:rPr>
        <w:t xml:space="preserve">(CPC) </w:t>
      </w:r>
      <w:r>
        <w:rPr>
          <w:rFonts w:asciiTheme="minorHAnsi" w:eastAsia="Calibri" w:hAnsiTheme="minorHAnsi"/>
          <w:bCs/>
        </w:rPr>
        <w:t>por un periodo de tres años.</w:t>
      </w:r>
    </w:p>
    <w:p w:rsidR="00E15912" w:rsidRDefault="00E15912" w:rsidP="008C575E">
      <w:pPr>
        <w:widowControl w:val="0"/>
        <w:autoSpaceDE w:val="0"/>
        <w:autoSpaceDN w:val="0"/>
        <w:adjustRightInd w:val="0"/>
        <w:spacing w:line="241" w:lineRule="exact"/>
        <w:ind w:right="49"/>
        <w:jc w:val="both"/>
        <w:rPr>
          <w:rFonts w:asciiTheme="minorHAnsi" w:eastAsia="Calibri" w:hAnsiTheme="minorHAnsi"/>
          <w:b/>
          <w:bCs/>
        </w:rPr>
      </w:pPr>
    </w:p>
    <w:p w:rsidR="008C575E" w:rsidRDefault="008C575E" w:rsidP="008C575E">
      <w:pPr>
        <w:widowControl w:val="0"/>
        <w:autoSpaceDE w:val="0"/>
        <w:autoSpaceDN w:val="0"/>
        <w:adjustRightInd w:val="0"/>
        <w:spacing w:line="241" w:lineRule="exact"/>
        <w:ind w:right="49"/>
        <w:jc w:val="both"/>
        <w:rPr>
          <w:rFonts w:asciiTheme="minorHAnsi" w:eastAsia="Calibri" w:hAnsiTheme="minorHAnsi"/>
          <w:b/>
          <w:bCs/>
        </w:rPr>
      </w:pPr>
      <w:r>
        <w:rPr>
          <w:rFonts w:asciiTheme="minorHAnsi" w:eastAsia="Calibri" w:hAnsiTheme="minorHAnsi"/>
          <w:b/>
          <w:bCs/>
        </w:rPr>
        <w:t>BASE LEGAL</w:t>
      </w:r>
    </w:p>
    <w:p w:rsidR="008C575E" w:rsidRPr="00E15912" w:rsidRDefault="008C575E" w:rsidP="008C575E">
      <w:pPr>
        <w:pStyle w:val="Ttulo7"/>
        <w:keepLines w:val="0"/>
        <w:numPr>
          <w:ilvl w:val="0"/>
          <w:numId w:val="1"/>
        </w:numPr>
        <w:spacing w:before="0" w:line="240" w:lineRule="auto"/>
        <w:jc w:val="both"/>
        <w:rPr>
          <w:rFonts w:asciiTheme="minorHAnsi" w:eastAsia="Calibri" w:hAnsiTheme="minorHAnsi" w:cs="Times New Roman"/>
          <w:bCs/>
          <w:iCs w:val="0"/>
          <w:color w:val="auto"/>
        </w:rPr>
      </w:pPr>
      <w:r w:rsidRPr="00E15912">
        <w:rPr>
          <w:rFonts w:asciiTheme="minorHAnsi" w:eastAsia="Calibri" w:hAnsiTheme="minorHAnsi" w:cs="Times New Roman"/>
          <w:bCs/>
          <w:iCs w:val="0"/>
          <w:color w:val="auto"/>
        </w:rPr>
        <w:t>Norma de creación de la entidad</w:t>
      </w:r>
      <w:r w:rsidR="00E15912" w:rsidRPr="00E15912">
        <w:rPr>
          <w:rFonts w:asciiTheme="minorHAnsi" w:eastAsia="Calibri" w:hAnsiTheme="minorHAnsi" w:cs="Times New Roman"/>
          <w:bCs/>
          <w:iCs w:val="0"/>
          <w:color w:val="auto"/>
        </w:rPr>
        <w:t>.</w:t>
      </w:r>
    </w:p>
    <w:p w:rsidR="008C575E" w:rsidRPr="00E15912" w:rsidRDefault="008C575E" w:rsidP="008C57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6" w:lineRule="exact"/>
        <w:ind w:right="49"/>
        <w:jc w:val="both"/>
        <w:rPr>
          <w:rFonts w:asciiTheme="minorHAnsi" w:eastAsia="Calibri" w:hAnsiTheme="minorHAnsi"/>
          <w:bCs/>
          <w:i/>
        </w:rPr>
      </w:pPr>
      <w:r w:rsidRPr="00E15912">
        <w:rPr>
          <w:rFonts w:asciiTheme="minorHAnsi" w:eastAsia="Calibri" w:hAnsiTheme="minorHAnsi"/>
          <w:bCs/>
          <w:i/>
        </w:rPr>
        <w:t>Reglamento de Organización y Funciones de la entidad</w:t>
      </w:r>
    </w:p>
    <w:p w:rsidR="008C575E" w:rsidRDefault="008C575E" w:rsidP="008C57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6" w:lineRule="exact"/>
        <w:ind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Ley N° 30057, Ley del Servicio Civil.</w:t>
      </w:r>
    </w:p>
    <w:p w:rsidR="008C575E" w:rsidRDefault="008C575E" w:rsidP="008C57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6" w:lineRule="exact"/>
        <w:ind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Decreto Supremo Nº 040-2014-PCM, que aprueba Reglamento General de la Ley Nº 30057, Ley del Servicio Civil.</w:t>
      </w:r>
    </w:p>
    <w:p w:rsidR="008C575E" w:rsidRDefault="008C575E" w:rsidP="008C57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6" w:lineRule="exact"/>
        <w:ind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Resoluc</w:t>
      </w:r>
      <w:r w:rsidR="00E15912">
        <w:rPr>
          <w:rFonts w:asciiTheme="minorHAnsi" w:eastAsia="Calibri" w:hAnsiTheme="minorHAnsi"/>
          <w:bCs/>
        </w:rPr>
        <w:t xml:space="preserve">ión de Presidencia Ejecutiva N° </w:t>
      </w:r>
      <w:r>
        <w:rPr>
          <w:rFonts w:asciiTheme="minorHAnsi" w:eastAsia="Calibri" w:hAnsiTheme="minorHAnsi"/>
          <w:bCs/>
        </w:rPr>
        <w:t>141-2016-SERVIR-PE, que aprueba la Directiva “Normas para la Gestión del Proceso de Capacitación en las entidades públicas”.</w:t>
      </w:r>
    </w:p>
    <w:p w:rsidR="008C575E" w:rsidRDefault="008C575E" w:rsidP="008C575E">
      <w:pPr>
        <w:widowControl w:val="0"/>
        <w:autoSpaceDE w:val="0"/>
        <w:autoSpaceDN w:val="0"/>
        <w:adjustRightInd w:val="0"/>
        <w:spacing w:line="232" w:lineRule="exact"/>
        <w:ind w:right="49"/>
        <w:jc w:val="both"/>
        <w:rPr>
          <w:rFonts w:asciiTheme="minorHAnsi" w:eastAsia="Calibri" w:hAnsiTheme="minorHAnsi"/>
          <w:bCs/>
        </w:rPr>
      </w:pPr>
    </w:p>
    <w:p w:rsidR="008C575E" w:rsidRDefault="008C575E" w:rsidP="008C575E">
      <w:pPr>
        <w:widowControl w:val="0"/>
        <w:tabs>
          <w:tab w:val="left" w:pos="1400"/>
        </w:tabs>
        <w:autoSpaceDE w:val="0"/>
        <w:autoSpaceDN w:val="0"/>
        <w:adjustRightInd w:val="0"/>
        <w:spacing w:line="232" w:lineRule="auto"/>
        <w:ind w:right="49"/>
        <w:jc w:val="both"/>
        <w:rPr>
          <w:rFonts w:asciiTheme="minorHAnsi" w:eastAsia="Calibri" w:hAnsiTheme="minorHAnsi"/>
          <w:b/>
          <w:bCs/>
        </w:rPr>
      </w:pPr>
      <w:r>
        <w:rPr>
          <w:rFonts w:asciiTheme="minorHAnsi" w:eastAsia="Calibri" w:hAnsiTheme="minorHAnsi"/>
          <w:b/>
          <w:bCs/>
        </w:rPr>
        <w:t>PROCEDIMIENTO</w:t>
      </w:r>
    </w:p>
    <w:p w:rsidR="008C575E" w:rsidRDefault="008C575E" w:rsidP="008C57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9"/>
        <w:jc w:val="both"/>
        <w:rPr>
          <w:rFonts w:asciiTheme="minorHAnsi" w:eastAsia="Calibri" w:hAnsiTheme="minorHAnsi"/>
          <w:b/>
          <w:bCs/>
        </w:rPr>
      </w:pPr>
      <w:r>
        <w:rPr>
          <w:rFonts w:asciiTheme="minorHAnsi" w:eastAsia="Calibri" w:hAnsiTheme="minorHAnsi"/>
          <w:b/>
          <w:bCs/>
        </w:rPr>
        <w:t>ETAPA DE PREPARACIÓN</w:t>
      </w:r>
    </w:p>
    <w:p w:rsidR="008C575E" w:rsidRDefault="008C575E" w:rsidP="008C575E">
      <w:pPr>
        <w:widowControl w:val="0"/>
        <w:autoSpaceDE w:val="0"/>
        <w:autoSpaceDN w:val="0"/>
        <w:adjustRightInd w:val="0"/>
        <w:ind w:right="49"/>
        <w:jc w:val="both"/>
        <w:rPr>
          <w:rFonts w:asciiTheme="minorHAnsi" w:eastAsia="Calibri" w:hAnsiTheme="minorHAnsi"/>
          <w:bCs/>
        </w:rPr>
      </w:pPr>
    </w:p>
    <w:p w:rsidR="008C575E" w:rsidRPr="00D162DF" w:rsidRDefault="00D162DF" w:rsidP="008C575E">
      <w:pPr>
        <w:widowControl w:val="0"/>
        <w:autoSpaceDE w:val="0"/>
        <w:autoSpaceDN w:val="0"/>
        <w:adjustRightInd w:val="0"/>
        <w:ind w:right="49"/>
        <w:jc w:val="both"/>
        <w:rPr>
          <w:rFonts w:asciiTheme="minorHAnsi" w:eastAsia="Calibri" w:hAnsiTheme="minorHAnsi"/>
          <w:b/>
          <w:bCs/>
        </w:rPr>
      </w:pPr>
      <w:r>
        <w:rPr>
          <w:rFonts w:asciiTheme="minorHAnsi" w:eastAsia="Calibri" w:hAnsiTheme="minorHAnsi"/>
          <w:b/>
          <w:bCs/>
        </w:rPr>
        <w:t>Conformación del Comité E</w:t>
      </w:r>
      <w:r w:rsidR="008C575E" w:rsidRPr="00D162DF">
        <w:rPr>
          <w:rFonts w:asciiTheme="minorHAnsi" w:eastAsia="Calibri" w:hAnsiTheme="minorHAnsi"/>
          <w:b/>
          <w:bCs/>
        </w:rPr>
        <w:t>lectoral</w:t>
      </w:r>
      <w:r w:rsidR="006A65EA">
        <w:rPr>
          <w:rFonts w:asciiTheme="minorHAnsi" w:eastAsia="Calibri" w:hAnsiTheme="minorHAnsi"/>
          <w:b/>
          <w:bCs/>
        </w:rPr>
        <w:t>:</w:t>
      </w:r>
    </w:p>
    <w:p w:rsidR="008C575E" w:rsidRDefault="008C575E" w:rsidP="008C575E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ind w:left="0"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 xml:space="preserve">El </w:t>
      </w:r>
      <w:r w:rsidR="00751023">
        <w:rPr>
          <w:rFonts w:asciiTheme="minorHAnsi" w:eastAsia="Calibri" w:hAnsiTheme="minorHAnsi"/>
          <w:bCs/>
        </w:rPr>
        <w:t xml:space="preserve">comité electoral </w:t>
      </w:r>
      <w:r>
        <w:rPr>
          <w:rFonts w:asciiTheme="minorHAnsi" w:eastAsia="Calibri" w:hAnsiTheme="minorHAnsi"/>
          <w:bCs/>
        </w:rPr>
        <w:t>es la máxima autoridad del proceso electoral, goza de autonomía y sus fallos son inapelables.</w:t>
      </w:r>
    </w:p>
    <w:p w:rsidR="008C575E" w:rsidRDefault="008C575E" w:rsidP="008C575E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ind w:left="0" w:right="49"/>
        <w:jc w:val="both"/>
        <w:rPr>
          <w:rFonts w:asciiTheme="minorHAnsi" w:eastAsia="Calibri" w:hAnsiTheme="minorHAnsi"/>
          <w:bCs/>
        </w:rPr>
      </w:pPr>
    </w:p>
    <w:p w:rsidR="00D162DF" w:rsidRDefault="008C575E" w:rsidP="008C575E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ind w:left="0"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 xml:space="preserve">El </w:t>
      </w:r>
      <w:r w:rsidR="00751023">
        <w:rPr>
          <w:rFonts w:asciiTheme="minorHAnsi" w:eastAsia="Calibri" w:hAnsiTheme="minorHAnsi"/>
          <w:bCs/>
        </w:rPr>
        <w:t xml:space="preserve">comité electoral </w:t>
      </w:r>
      <w:r w:rsidR="00D622CC">
        <w:rPr>
          <w:rFonts w:asciiTheme="minorHAnsi" w:eastAsia="Calibri" w:hAnsiTheme="minorHAnsi"/>
          <w:bCs/>
        </w:rPr>
        <w:t xml:space="preserve">está integrado por tres </w:t>
      </w:r>
      <w:r>
        <w:rPr>
          <w:rFonts w:asciiTheme="minorHAnsi" w:eastAsia="Calibri" w:hAnsiTheme="minorHAnsi"/>
          <w:bCs/>
        </w:rPr>
        <w:t>miembros, constituido jerárquicamente por un</w:t>
      </w:r>
      <w:r w:rsidR="00D162DF">
        <w:rPr>
          <w:rFonts w:asciiTheme="minorHAnsi" w:eastAsia="Calibri" w:hAnsiTheme="minorHAnsi"/>
          <w:bCs/>
        </w:rPr>
        <w:t>/a</w:t>
      </w:r>
      <w:r>
        <w:rPr>
          <w:rFonts w:asciiTheme="minorHAnsi" w:eastAsia="Calibri" w:hAnsiTheme="minorHAnsi"/>
          <w:bCs/>
        </w:rPr>
        <w:t xml:space="preserve"> presidente</w:t>
      </w:r>
      <w:r w:rsidR="00D162DF">
        <w:rPr>
          <w:rFonts w:asciiTheme="minorHAnsi" w:eastAsia="Calibri" w:hAnsiTheme="minorHAnsi"/>
          <w:bCs/>
        </w:rPr>
        <w:t>/a</w:t>
      </w:r>
      <w:r>
        <w:rPr>
          <w:rFonts w:asciiTheme="minorHAnsi" w:eastAsia="Calibri" w:hAnsiTheme="minorHAnsi"/>
          <w:bCs/>
        </w:rPr>
        <w:t>, un</w:t>
      </w:r>
      <w:r w:rsidR="00D162DF">
        <w:rPr>
          <w:rFonts w:asciiTheme="minorHAnsi" w:eastAsia="Calibri" w:hAnsiTheme="minorHAnsi"/>
          <w:bCs/>
        </w:rPr>
        <w:t>/a</w:t>
      </w:r>
      <w:r>
        <w:rPr>
          <w:rFonts w:asciiTheme="minorHAnsi" w:eastAsia="Calibri" w:hAnsiTheme="minorHAnsi"/>
          <w:bCs/>
        </w:rPr>
        <w:t xml:space="preserve"> secretario</w:t>
      </w:r>
      <w:r w:rsidR="00D162DF">
        <w:rPr>
          <w:rFonts w:asciiTheme="minorHAnsi" w:eastAsia="Calibri" w:hAnsiTheme="minorHAnsi"/>
          <w:bCs/>
        </w:rPr>
        <w:t>/a</w:t>
      </w:r>
      <w:r>
        <w:rPr>
          <w:rFonts w:asciiTheme="minorHAnsi" w:eastAsia="Calibri" w:hAnsiTheme="minorHAnsi"/>
          <w:bCs/>
        </w:rPr>
        <w:t xml:space="preserve"> y un</w:t>
      </w:r>
      <w:r w:rsidR="00D162DF">
        <w:rPr>
          <w:rFonts w:asciiTheme="minorHAnsi" w:eastAsia="Calibri" w:hAnsiTheme="minorHAnsi"/>
          <w:bCs/>
        </w:rPr>
        <w:t>/a</w:t>
      </w:r>
      <w:r>
        <w:rPr>
          <w:rFonts w:asciiTheme="minorHAnsi" w:eastAsia="Calibri" w:hAnsiTheme="minorHAnsi"/>
          <w:bCs/>
        </w:rPr>
        <w:t xml:space="preserve"> vocal:</w:t>
      </w:r>
    </w:p>
    <w:p w:rsidR="008C575E" w:rsidRDefault="008C575E" w:rsidP="008C575E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ind w:left="0"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 xml:space="preserve"> </w:t>
      </w:r>
    </w:p>
    <w:p w:rsidR="008C575E" w:rsidRDefault="008C575E" w:rsidP="008C575E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Un</w:t>
      </w:r>
      <w:r w:rsidR="002A5FE2">
        <w:rPr>
          <w:rFonts w:asciiTheme="minorHAnsi" w:eastAsia="Calibri" w:hAnsiTheme="minorHAnsi"/>
          <w:bCs/>
        </w:rPr>
        <w:t>/a</w:t>
      </w:r>
      <w:r w:rsidR="005712D7">
        <w:rPr>
          <w:rFonts w:asciiTheme="minorHAnsi" w:eastAsia="Calibri" w:hAnsiTheme="minorHAnsi"/>
          <w:bCs/>
        </w:rPr>
        <w:t xml:space="preserve"> p</w:t>
      </w:r>
      <w:r>
        <w:rPr>
          <w:rFonts w:asciiTheme="minorHAnsi" w:eastAsia="Calibri" w:hAnsiTheme="minorHAnsi"/>
          <w:bCs/>
        </w:rPr>
        <w:t>residente</w:t>
      </w:r>
      <w:r w:rsidR="002A5FE2">
        <w:rPr>
          <w:rFonts w:asciiTheme="minorHAnsi" w:eastAsia="Calibri" w:hAnsiTheme="minorHAnsi"/>
          <w:bCs/>
        </w:rPr>
        <w:t>/a</w:t>
      </w:r>
      <w:r>
        <w:rPr>
          <w:rFonts w:asciiTheme="minorHAnsi" w:eastAsia="Calibri" w:hAnsiTheme="minorHAnsi"/>
          <w:bCs/>
        </w:rPr>
        <w:t>, rol asumido por la persona responsable (o designada) de la Oficina de Recursos Humanos, o quien haga sus veces,</w:t>
      </w:r>
    </w:p>
    <w:p w:rsidR="008C575E" w:rsidRDefault="008C575E" w:rsidP="008C575E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Un</w:t>
      </w:r>
      <w:r w:rsidR="002A5FE2">
        <w:rPr>
          <w:rFonts w:asciiTheme="minorHAnsi" w:eastAsia="Calibri" w:hAnsiTheme="minorHAnsi"/>
          <w:bCs/>
        </w:rPr>
        <w:t>/a</w:t>
      </w:r>
      <w:r>
        <w:rPr>
          <w:rFonts w:asciiTheme="minorHAnsi" w:eastAsia="Calibri" w:hAnsiTheme="minorHAnsi"/>
          <w:bCs/>
        </w:rPr>
        <w:t xml:space="preserve"> </w:t>
      </w:r>
      <w:r w:rsidR="005712D7">
        <w:rPr>
          <w:rFonts w:asciiTheme="minorHAnsi" w:eastAsia="Calibri" w:hAnsiTheme="minorHAnsi"/>
          <w:bCs/>
        </w:rPr>
        <w:t>s</w:t>
      </w:r>
      <w:r>
        <w:rPr>
          <w:rFonts w:asciiTheme="minorHAnsi" w:eastAsia="Calibri" w:hAnsiTheme="minorHAnsi"/>
          <w:bCs/>
        </w:rPr>
        <w:t>ecretario</w:t>
      </w:r>
      <w:r w:rsidR="002A5FE2">
        <w:rPr>
          <w:rFonts w:asciiTheme="minorHAnsi" w:eastAsia="Calibri" w:hAnsiTheme="minorHAnsi"/>
          <w:bCs/>
        </w:rPr>
        <w:t>/a</w:t>
      </w:r>
      <w:r>
        <w:rPr>
          <w:rFonts w:asciiTheme="minorHAnsi" w:eastAsia="Calibri" w:hAnsiTheme="minorHAnsi"/>
          <w:bCs/>
        </w:rPr>
        <w:t>, rol asumido por la persona responsable (o designada) de la Oficina de Planificación y Presupuesto, o quien haga sus veces,</w:t>
      </w:r>
    </w:p>
    <w:p w:rsidR="008C575E" w:rsidRDefault="008C575E" w:rsidP="008C575E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Un</w:t>
      </w:r>
      <w:r w:rsidR="002A5FE2">
        <w:rPr>
          <w:rFonts w:asciiTheme="minorHAnsi" w:eastAsia="Calibri" w:hAnsiTheme="minorHAnsi"/>
          <w:bCs/>
        </w:rPr>
        <w:t>/a</w:t>
      </w:r>
      <w:r>
        <w:rPr>
          <w:rFonts w:asciiTheme="minorHAnsi" w:eastAsia="Calibri" w:hAnsiTheme="minorHAnsi"/>
          <w:bCs/>
        </w:rPr>
        <w:t xml:space="preserve"> </w:t>
      </w:r>
      <w:r w:rsidR="005712D7">
        <w:rPr>
          <w:rFonts w:asciiTheme="minorHAnsi" w:eastAsia="Calibri" w:hAnsiTheme="minorHAnsi"/>
          <w:bCs/>
        </w:rPr>
        <w:t>v</w:t>
      </w:r>
      <w:r>
        <w:rPr>
          <w:rFonts w:asciiTheme="minorHAnsi" w:eastAsia="Calibri" w:hAnsiTheme="minorHAnsi"/>
          <w:bCs/>
        </w:rPr>
        <w:t>ocal, rol asumido por la persona responsable (o designada) de la Oficina de Asesoría Jurídica, o quien haga sus veces.</w:t>
      </w:r>
    </w:p>
    <w:p w:rsidR="008C575E" w:rsidRDefault="008C575E" w:rsidP="008C575E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ind w:left="0" w:right="49"/>
        <w:jc w:val="both"/>
        <w:rPr>
          <w:rFonts w:asciiTheme="minorHAnsi" w:eastAsia="Calibri" w:hAnsiTheme="minorHAnsi"/>
          <w:bCs/>
        </w:rPr>
      </w:pPr>
    </w:p>
    <w:p w:rsidR="008C575E" w:rsidRDefault="008C575E" w:rsidP="008C575E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ind w:left="0"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 xml:space="preserve">La conformación del comité electoral se formaliza con la resolución emitida por la máxima autoridad administrativa de la entidad. </w:t>
      </w:r>
    </w:p>
    <w:p w:rsidR="008C575E" w:rsidRDefault="008C575E" w:rsidP="008C575E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ind w:left="0" w:right="49"/>
        <w:jc w:val="both"/>
        <w:rPr>
          <w:rFonts w:asciiTheme="minorHAnsi" w:eastAsia="Calibri" w:hAnsiTheme="minorHAnsi"/>
          <w:bCs/>
        </w:rPr>
      </w:pPr>
    </w:p>
    <w:p w:rsidR="008C575E" w:rsidRDefault="008C575E" w:rsidP="008C575E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ind w:left="0"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 xml:space="preserve">El </w:t>
      </w:r>
      <w:r w:rsidR="00F24A88">
        <w:rPr>
          <w:rFonts w:asciiTheme="minorHAnsi" w:eastAsia="Calibri" w:hAnsiTheme="minorHAnsi"/>
          <w:bCs/>
        </w:rPr>
        <w:t xml:space="preserve">comité electoral </w:t>
      </w:r>
      <w:r>
        <w:rPr>
          <w:rFonts w:asciiTheme="minorHAnsi" w:eastAsia="Calibri" w:hAnsiTheme="minorHAnsi"/>
          <w:bCs/>
        </w:rPr>
        <w:t>coordinará con la Oficina de Recursos Humanos y con la Oficina de Tecnología o quien haga sus veces sobre los aspectos relacionados a:</w:t>
      </w:r>
    </w:p>
    <w:p w:rsidR="0011269E" w:rsidRDefault="0011269E" w:rsidP="008C575E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ind w:left="0" w:right="49"/>
        <w:jc w:val="both"/>
        <w:rPr>
          <w:rFonts w:asciiTheme="minorHAnsi" w:eastAsia="Calibri" w:hAnsiTheme="minorHAnsi"/>
          <w:bCs/>
        </w:rPr>
      </w:pPr>
    </w:p>
    <w:p w:rsidR="008C575E" w:rsidRDefault="008C575E" w:rsidP="008C575E">
      <w:pPr>
        <w:pStyle w:val="Prrafode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2" w:lineRule="auto"/>
        <w:ind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Los requisitos para participar como candi</w:t>
      </w:r>
      <w:r w:rsidR="0011269E">
        <w:rPr>
          <w:rFonts w:asciiTheme="minorHAnsi" w:eastAsia="Calibri" w:hAnsiTheme="minorHAnsi"/>
          <w:bCs/>
        </w:rPr>
        <w:t>datos</w:t>
      </w:r>
      <w:r w:rsidR="00F24A88">
        <w:rPr>
          <w:rFonts w:asciiTheme="minorHAnsi" w:eastAsia="Calibri" w:hAnsiTheme="minorHAnsi"/>
          <w:bCs/>
        </w:rPr>
        <w:t>/as</w:t>
      </w:r>
      <w:r w:rsidR="0011269E">
        <w:rPr>
          <w:rFonts w:asciiTheme="minorHAnsi" w:eastAsia="Calibri" w:hAnsiTheme="minorHAnsi"/>
          <w:bCs/>
        </w:rPr>
        <w:t xml:space="preserve"> a representantes (titular</w:t>
      </w:r>
      <w:r>
        <w:rPr>
          <w:rFonts w:asciiTheme="minorHAnsi" w:eastAsia="Calibri" w:hAnsiTheme="minorHAnsi"/>
          <w:bCs/>
        </w:rPr>
        <w:t xml:space="preserve"> y suplente) de los</w:t>
      </w:r>
      <w:r w:rsidR="00F24A88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servidores</w:t>
      </w:r>
      <w:r w:rsidR="00F24A88">
        <w:rPr>
          <w:rFonts w:asciiTheme="minorHAnsi" w:eastAsia="Calibri" w:hAnsiTheme="minorHAnsi"/>
          <w:bCs/>
        </w:rPr>
        <w:t>/as.</w:t>
      </w:r>
    </w:p>
    <w:p w:rsidR="008C575E" w:rsidRPr="00F24A88" w:rsidRDefault="008C575E" w:rsidP="00F24A88">
      <w:pPr>
        <w:pStyle w:val="Prrafode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2" w:lineRule="auto"/>
        <w:ind w:right="49"/>
        <w:jc w:val="both"/>
        <w:rPr>
          <w:rFonts w:asciiTheme="minorHAnsi" w:eastAsia="Calibri" w:hAnsiTheme="minorHAnsi"/>
          <w:bCs/>
        </w:rPr>
      </w:pPr>
      <w:r w:rsidRPr="00F24A88">
        <w:rPr>
          <w:rFonts w:asciiTheme="minorHAnsi" w:eastAsia="Calibri" w:hAnsiTheme="minorHAnsi"/>
          <w:bCs/>
        </w:rPr>
        <w:t>El proceso electoral en la entidad</w:t>
      </w:r>
      <w:r w:rsidR="00F24A88">
        <w:rPr>
          <w:rFonts w:asciiTheme="minorHAnsi" w:eastAsia="Calibri" w:hAnsiTheme="minorHAnsi"/>
          <w:bCs/>
        </w:rPr>
        <w:t>.</w:t>
      </w:r>
    </w:p>
    <w:p w:rsidR="008C575E" w:rsidRDefault="008C575E" w:rsidP="008C575E">
      <w:pPr>
        <w:pStyle w:val="Prrafode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2" w:lineRule="auto"/>
        <w:ind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Las condiciones, de ser posible, para implementar el proceso de sufragio de manera virtual.</w:t>
      </w:r>
    </w:p>
    <w:p w:rsidR="008C575E" w:rsidRDefault="008C575E" w:rsidP="008C575E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ind w:left="0" w:right="49"/>
        <w:jc w:val="both"/>
        <w:rPr>
          <w:rFonts w:asciiTheme="minorHAnsi" w:eastAsia="Calibri" w:hAnsiTheme="minorHAnsi"/>
          <w:bCs/>
        </w:rPr>
      </w:pPr>
    </w:p>
    <w:p w:rsidR="008C575E" w:rsidRDefault="008C575E" w:rsidP="008C575E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ind w:left="0"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 xml:space="preserve">La designación como miembro del </w:t>
      </w:r>
      <w:r w:rsidR="00F24A88">
        <w:rPr>
          <w:rFonts w:asciiTheme="minorHAnsi" w:eastAsia="Calibri" w:hAnsiTheme="minorHAnsi"/>
          <w:bCs/>
        </w:rPr>
        <w:t xml:space="preserve">comité electoral </w:t>
      </w:r>
      <w:r>
        <w:rPr>
          <w:rFonts w:asciiTheme="minorHAnsi" w:eastAsia="Calibri" w:hAnsiTheme="minorHAnsi"/>
          <w:bCs/>
        </w:rPr>
        <w:t>tiene el carácter de irrenunciable y la asistencia a las sesiones es obligatoria.</w:t>
      </w:r>
    </w:p>
    <w:p w:rsidR="008C575E" w:rsidRDefault="008C575E" w:rsidP="008C575E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ind w:right="49"/>
        <w:jc w:val="both"/>
        <w:rPr>
          <w:rFonts w:asciiTheme="minorHAnsi" w:eastAsia="Calibri" w:hAnsiTheme="minorHAnsi"/>
          <w:bCs/>
        </w:rPr>
      </w:pPr>
    </w:p>
    <w:p w:rsidR="008C575E" w:rsidRPr="0011269E" w:rsidRDefault="008C575E" w:rsidP="008C575E">
      <w:pPr>
        <w:widowControl w:val="0"/>
        <w:autoSpaceDE w:val="0"/>
        <w:autoSpaceDN w:val="0"/>
        <w:adjustRightInd w:val="0"/>
        <w:spacing w:line="232" w:lineRule="auto"/>
        <w:ind w:right="49"/>
        <w:jc w:val="both"/>
        <w:rPr>
          <w:rFonts w:asciiTheme="minorHAnsi" w:eastAsia="Calibri" w:hAnsiTheme="minorHAnsi"/>
          <w:b/>
          <w:bCs/>
        </w:rPr>
      </w:pPr>
      <w:r w:rsidRPr="0011269E">
        <w:rPr>
          <w:rFonts w:asciiTheme="minorHAnsi" w:eastAsia="Calibri" w:hAnsiTheme="minorHAnsi"/>
          <w:b/>
          <w:bCs/>
        </w:rPr>
        <w:t>De las at</w:t>
      </w:r>
      <w:r w:rsidR="00F24A88">
        <w:rPr>
          <w:rFonts w:asciiTheme="minorHAnsi" w:eastAsia="Calibri" w:hAnsiTheme="minorHAnsi"/>
          <w:b/>
          <w:bCs/>
        </w:rPr>
        <w:t>ribuciones del Comité Electoral:</w:t>
      </w:r>
    </w:p>
    <w:p w:rsidR="008C575E" w:rsidRDefault="008C575E" w:rsidP="008C575E">
      <w:pPr>
        <w:widowControl w:val="0"/>
        <w:autoSpaceDE w:val="0"/>
        <w:autoSpaceDN w:val="0"/>
        <w:adjustRightInd w:val="0"/>
        <w:spacing w:line="232" w:lineRule="auto"/>
        <w:ind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Son atribuciones del Comité Electoral:</w:t>
      </w:r>
    </w:p>
    <w:p w:rsidR="008C575E" w:rsidRDefault="008C575E" w:rsidP="008C575E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2" w:lineRule="auto"/>
        <w:ind w:left="709"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 xml:space="preserve">Gestionar y conducir el </w:t>
      </w:r>
      <w:r w:rsidR="00561143">
        <w:rPr>
          <w:rFonts w:asciiTheme="minorHAnsi" w:eastAsia="Calibri" w:hAnsiTheme="minorHAnsi"/>
          <w:bCs/>
        </w:rPr>
        <w:t xml:space="preserve">proceso electoral. </w:t>
      </w:r>
    </w:p>
    <w:p w:rsidR="008C575E" w:rsidRDefault="008C575E" w:rsidP="008C575E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2" w:lineRule="auto"/>
        <w:ind w:left="709"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Difundir en coordinación con la Oficina de Recursos Humanos los procedimientos y la forma de participación de todos</w:t>
      </w:r>
      <w:r w:rsidR="00561143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los</w:t>
      </w:r>
      <w:r w:rsidR="00561143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servidores</w:t>
      </w:r>
      <w:r w:rsidR="00561143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>.</w:t>
      </w:r>
    </w:p>
    <w:p w:rsidR="008C575E" w:rsidRDefault="008C575E" w:rsidP="008C575E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2" w:lineRule="auto"/>
        <w:ind w:left="709"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Elaborar el padrón de los</w:t>
      </w:r>
      <w:r w:rsidR="00561143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servidores</w:t>
      </w:r>
      <w:r w:rsidR="00561143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que formaran parte del proceso electoral.</w:t>
      </w:r>
    </w:p>
    <w:p w:rsidR="008C575E" w:rsidRDefault="008C575E" w:rsidP="008C575E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8" w:lineRule="auto"/>
        <w:ind w:left="709"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Vigilar y salvaguardar por el respeto de los</w:t>
      </w:r>
      <w:r w:rsidR="00561143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servidores</w:t>
      </w:r>
      <w:r w:rsidR="00561143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en ejercicio pleno de sus derechos en el proceso electoral.</w:t>
      </w:r>
    </w:p>
    <w:p w:rsidR="008C575E" w:rsidRDefault="008C575E" w:rsidP="008C575E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2" w:lineRule="auto"/>
        <w:ind w:left="709"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Difundir los fines  y procedimientos del proceso electoral.</w:t>
      </w:r>
    </w:p>
    <w:p w:rsidR="008C575E" w:rsidRDefault="008C575E" w:rsidP="008C575E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2" w:lineRule="auto"/>
        <w:ind w:left="709"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Verificar que los</w:t>
      </w:r>
      <w:r w:rsidR="000D7816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servidores</w:t>
      </w:r>
      <w:r w:rsidR="000D7816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inscritos para ser candidatos cumplan con los requisitos señalados.</w:t>
      </w:r>
    </w:p>
    <w:p w:rsidR="008C575E" w:rsidRDefault="008C575E" w:rsidP="008C575E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2" w:lineRule="auto"/>
        <w:ind w:left="709"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Elaborar la lista de los</w:t>
      </w:r>
      <w:r w:rsidR="000D7816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candidatos</w:t>
      </w:r>
      <w:r w:rsidR="000D7816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aptos para ser elegidos</w:t>
      </w:r>
      <w:r w:rsidR="006A65EA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>.</w:t>
      </w:r>
    </w:p>
    <w:p w:rsidR="008C575E" w:rsidRDefault="008C575E" w:rsidP="008C575E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2" w:lineRule="auto"/>
        <w:ind w:left="709"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Garantizar la transparencia del proceso electoral.</w:t>
      </w:r>
    </w:p>
    <w:p w:rsidR="008C575E" w:rsidRDefault="000D7816" w:rsidP="008C575E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2" w:lineRule="auto"/>
        <w:ind w:left="709"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 xml:space="preserve">Proclamar al/a la candidato/a </w:t>
      </w:r>
      <w:r w:rsidR="008C575E">
        <w:rPr>
          <w:rFonts w:asciiTheme="minorHAnsi" w:eastAsia="Calibri" w:hAnsiTheme="minorHAnsi"/>
          <w:bCs/>
        </w:rPr>
        <w:t>ganador</w:t>
      </w:r>
      <w:r>
        <w:rPr>
          <w:rFonts w:asciiTheme="minorHAnsi" w:eastAsia="Calibri" w:hAnsiTheme="minorHAnsi"/>
          <w:bCs/>
        </w:rPr>
        <w:t xml:space="preserve">/a </w:t>
      </w:r>
      <w:r w:rsidR="008C575E">
        <w:rPr>
          <w:rFonts w:asciiTheme="minorHAnsi" w:eastAsia="Calibri" w:hAnsiTheme="minorHAnsi"/>
          <w:bCs/>
        </w:rPr>
        <w:t xml:space="preserve">otorgando la categoría de </w:t>
      </w:r>
      <w:r>
        <w:rPr>
          <w:rFonts w:asciiTheme="minorHAnsi" w:eastAsia="Calibri" w:hAnsiTheme="minorHAnsi"/>
          <w:bCs/>
        </w:rPr>
        <w:t>miembro titular</w:t>
      </w:r>
      <w:r w:rsidR="008C575E">
        <w:rPr>
          <w:rFonts w:asciiTheme="minorHAnsi" w:eastAsia="Calibri" w:hAnsiTheme="minorHAnsi"/>
          <w:bCs/>
        </w:rPr>
        <w:t xml:space="preserve"> a quien </w:t>
      </w:r>
      <w:r>
        <w:rPr>
          <w:rFonts w:asciiTheme="minorHAnsi" w:eastAsia="Calibri" w:hAnsiTheme="minorHAnsi"/>
          <w:bCs/>
        </w:rPr>
        <w:t>alcance la</w:t>
      </w:r>
      <w:r w:rsidR="008C575E">
        <w:rPr>
          <w:rFonts w:asciiTheme="minorHAnsi" w:eastAsia="Calibri" w:hAnsiTheme="minorHAnsi"/>
          <w:bCs/>
        </w:rPr>
        <w:t xml:space="preserve"> </w:t>
      </w:r>
      <w:r>
        <w:rPr>
          <w:rFonts w:asciiTheme="minorHAnsi" w:eastAsia="Calibri" w:hAnsiTheme="minorHAnsi"/>
          <w:bCs/>
        </w:rPr>
        <w:t>mayor votación, y</w:t>
      </w:r>
      <w:r w:rsidR="008C575E">
        <w:rPr>
          <w:rFonts w:asciiTheme="minorHAnsi" w:eastAsia="Calibri" w:hAnsiTheme="minorHAnsi"/>
          <w:bCs/>
        </w:rPr>
        <w:t xml:space="preserve"> miembro suplente a quien alcance el segundo lugar en la votación.</w:t>
      </w:r>
    </w:p>
    <w:p w:rsidR="008C575E" w:rsidRDefault="008C575E" w:rsidP="008C575E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2" w:lineRule="auto"/>
        <w:ind w:left="709"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Suscribir todos los actos que fueran necesarios para el desarrollo del proceso de elección hasta la proclamación de los</w:t>
      </w:r>
      <w:r w:rsidR="006A65EA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candidatos</w:t>
      </w:r>
      <w:r w:rsidR="006A65EA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ganadores</w:t>
      </w:r>
      <w:r w:rsidR="006A65EA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como representantes (titular y suplente). </w:t>
      </w:r>
    </w:p>
    <w:p w:rsidR="008C575E" w:rsidRDefault="008C575E" w:rsidP="008C575E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2" w:lineRule="auto"/>
        <w:ind w:left="709"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Realizar las coordinaciones con la Oficina de Recursos Humanos, a efectos que se disponga de un ambiente en el cual se pueda desarrollar el proceso de sufragio a donde acudirán los</w:t>
      </w:r>
      <w:r w:rsidR="006A65EA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servidores</w:t>
      </w:r>
      <w:r w:rsidR="006A65EA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electores</w:t>
      </w:r>
      <w:r w:rsidR="006A65EA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, y en </w:t>
      </w:r>
      <w:r w:rsidR="006A65EA">
        <w:rPr>
          <w:rFonts w:asciiTheme="minorHAnsi" w:eastAsia="Calibri" w:hAnsiTheme="minorHAnsi"/>
          <w:bCs/>
        </w:rPr>
        <w:t>caso el</w:t>
      </w:r>
      <w:r>
        <w:rPr>
          <w:rFonts w:asciiTheme="minorHAnsi" w:eastAsia="Calibri" w:hAnsiTheme="minorHAnsi"/>
          <w:bCs/>
        </w:rPr>
        <w:t xml:space="preserve"> proceso se desarrolle de forma virtual, cuente con un equipo de cómputo con conexión de internet.</w:t>
      </w:r>
    </w:p>
    <w:p w:rsidR="008C575E" w:rsidRDefault="008C575E" w:rsidP="008C575E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2" w:lineRule="auto"/>
        <w:ind w:left="709"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Las funciones no contempladas en los literales precedentes y que sean necesarias para el ejercicio del cargo.</w:t>
      </w:r>
    </w:p>
    <w:p w:rsidR="008C575E" w:rsidRDefault="008C575E" w:rsidP="008C575E">
      <w:pPr>
        <w:widowControl w:val="0"/>
        <w:autoSpaceDE w:val="0"/>
        <w:autoSpaceDN w:val="0"/>
        <w:adjustRightInd w:val="0"/>
        <w:spacing w:line="232" w:lineRule="auto"/>
        <w:ind w:right="49"/>
        <w:jc w:val="both"/>
        <w:rPr>
          <w:rFonts w:asciiTheme="minorHAnsi" w:eastAsia="Calibri" w:hAnsiTheme="minorHAnsi"/>
          <w:bCs/>
        </w:rPr>
      </w:pPr>
    </w:p>
    <w:p w:rsidR="008C575E" w:rsidRPr="006A65EA" w:rsidRDefault="008C575E" w:rsidP="008C575E">
      <w:pPr>
        <w:widowControl w:val="0"/>
        <w:autoSpaceDE w:val="0"/>
        <w:autoSpaceDN w:val="0"/>
        <w:adjustRightInd w:val="0"/>
        <w:spacing w:line="232" w:lineRule="auto"/>
        <w:ind w:right="49"/>
        <w:jc w:val="both"/>
        <w:rPr>
          <w:rFonts w:asciiTheme="minorHAnsi" w:eastAsia="Calibri" w:hAnsiTheme="minorHAnsi"/>
          <w:b/>
          <w:bCs/>
        </w:rPr>
      </w:pPr>
      <w:r w:rsidRPr="006A65EA">
        <w:rPr>
          <w:rFonts w:asciiTheme="minorHAnsi" w:eastAsia="Calibri" w:hAnsiTheme="minorHAnsi"/>
          <w:b/>
          <w:bCs/>
        </w:rPr>
        <w:t>De los cargos a elegir</w:t>
      </w:r>
    </w:p>
    <w:p w:rsidR="008C575E" w:rsidRDefault="008C575E" w:rsidP="008C575E">
      <w:pPr>
        <w:widowControl w:val="0"/>
        <w:autoSpaceDE w:val="0"/>
        <w:autoSpaceDN w:val="0"/>
        <w:adjustRightInd w:val="0"/>
        <w:spacing w:line="232" w:lineRule="auto"/>
        <w:ind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Se elegirá a un</w:t>
      </w:r>
      <w:r w:rsidR="006A65EA">
        <w:rPr>
          <w:rFonts w:asciiTheme="minorHAnsi" w:eastAsia="Calibri" w:hAnsiTheme="minorHAnsi"/>
          <w:bCs/>
        </w:rPr>
        <w:t>/a</w:t>
      </w:r>
      <w:r w:rsidR="00D44F23">
        <w:rPr>
          <w:rFonts w:asciiTheme="minorHAnsi" w:eastAsia="Calibri" w:hAnsiTheme="minorHAnsi"/>
          <w:bCs/>
        </w:rPr>
        <w:t xml:space="preserve"> </w:t>
      </w:r>
      <w:r>
        <w:rPr>
          <w:rFonts w:asciiTheme="minorHAnsi" w:eastAsia="Calibri" w:hAnsiTheme="minorHAnsi"/>
          <w:bCs/>
        </w:rPr>
        <w:t>representante titular y un</w:t>
      </w:r>
      <w:r w:rsidR="006A65EA">
        <w:rPr>
          <w:rFonts w:asciiTheme="minorHAnsi" w:eastAsia="Calibri" w:hAnsiTheme="minorHAnsi"/>
          <w:bCs/>
        </w:rPr>
        <w:t>/a</w:t>
      </w:r>
      <w:r>
        <w:rPr>
          <w:rFonts w:asciiTheme="minorHAnsi" w:eastAsia="Calibri" w:hAnsiTheme="minorHAnsi"/>
          <w:bCs/>
        </w:rPr>
        <w:t xml:space="preserve"> suplente de los</w:t>
      </w:r>
      <w:r w:rsidR="006A65EA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servidores</w:t>
      </w:r>
      <w:r w:rsidR="006A65EA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para integrar el Comité de Planificación de la Capacitación</w:t>
      </w:r>
      <w:r w:rsidR="006A65EA">
        <w:rPr>
          <w:rFonts w:asciiTheme="minorHAnsi" w:eastAsia="Calibri" w:hAnsiTheme="minorHAnsi"/>
          <w:bCs/>
        </w:rPr>
        <w:t xml:space="preserve"> (CPC)</w:t>
      </w:r>
      <w:r>
        <w:rPr>
          <w:rFonts w:asciiTheme="minorHAnsi" w:eastAsia="Calibri" w:hAnsiTheme="minorHAnsi"/>
          <w:bCs/>
        </w:rPr>
        <w:t>.</w:t>
      </w:r>
    </w:p>
    <w:p w:rsidR="008C575E" w:rsidRPr="006A65EA" w:rsidRDefault="006A65EA" w:rsidP="008C575E">
      <w:pPr>
        <w:widowControl w:val="0"/>
        <w:autoSpaceDE w:val="0"/>
        <w:autoSpaceDN w:val="0"/>
        <w:adjustRightInd w:val="0"/>
        <w:spacing w:line="232" w:lineRule="auto"/>
        <w:ind w:left="284" w:right="49" w:hanging="284"/>
        <w:jc w:val="both"/>
        <w:rPr>
          <w:rFonts w:asciiTheme="minorHAnsi" w:eastAsia="Calibri" w:hAnsiTheme="minorHAnsi"/>
          <w:b/>
          <w:bCs/>
        </w:rPr>
      </w:pPr>
      <w:r>
        <w:rPr>
          <w:rFonts w:asciiTheme="minorHAnsi" w:eastAsia="Calibri" w:hAnsiTheme="minorHAnsi"/>
          <w:b/>
          <w:bCs/>
        </w:rPr>
        <w:t>Requisitos para ser elector/a</w:t>
      </w:r>
    </w:p>
    <w:p w:rsidR="008C575E" w:rsidRDefault="008C575E" w:rsidP="008C575E">
      <w:pPr>
        <w:widowControl w:val="0"/>
        <w:autoSpaceDE w:val="0"/>
        <w:autoSpaceDN w:val="0"/>
        <w:adjustRightInd w:val="0"/>
        <w:spacing w:line="232" w:lineRule="auto"/>
        <w:ind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Los requisitos para ser elector</w:t>
      </w:r>
      <w:r w:rsidR="006A65EA">
        <w:rPr>
          <w:rFonts w:asciiTheme="minorHAnsi" w:eastAsia="Calibri" w:hAnsiTheme="minorHAnsi"/>
          <w:bCs/>
        </w:rPr>
        <w:t>/a</w:t>
      </w:r>
      <w:r>
        <w:rPr>
          <w:rFonts w:asciiTheme="minorHAnsi" w:eastAsia="Calibri" w:hAnsiTheme="minorHAnsi"/>
          <w:bCs/>
        </w:rPr>
        <w:t xml:space="preserve"> en el proceso de elecciones son tres: </w:t>
      </w:r>
    </w:p>
    <w:p w:rsidR="008C575E" w:rsidRDefault="008C575E" w:rsidP="008C575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2" w:lineRule="auto"/>
        <w:ind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Haber s</w:t>
      </w:r>
      <w:r w:rsidR="004A5617">
        <w:rPr>
          <w:rFonts w:asciiTheme="minorHAnsi" w:eastAsia="Calibri" w:hAnsiTheme="minorHAnsi"/>
          <w:bCs/>
        </w:rPr>
        <w:t xml:space="preserve">uperado el período de tres </w:t>
      </w:r>
      <w:r>
        <w:rPr>
          <w:rFonts w:asciiTheme="minorHAnsi" w:eastAsia="Calibri" w:hAnsiTheme="minorHAnsi"/>
          <w:bCs/>
        </w:rPr>
        <w:t>meses en la entidad</w:t>
      </w:r>
      <w:r w:rsidR="006A65EA">
        <w:rPr>
          <w:rFonts w:asciiTheme="minorHAnsi" w:eastAsia="Calibri" w:hAnsiTheme="minorHAnsi"/>
          <w:bCs/>
        </w:rPr>
        <w:t>.</w:t>
      </w:r>
    </w:p>
    <w:p w:rsidR="008C575E" w:rsidRDefault="008C575E" w:rsidP="008C575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2" w:lineRule="auto"/>
        <w:ind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Encontrarse en el ejercicio de la función al momento del proceso electoral (No podrán ser electores los</w:t>
      </w:r>
      <w:r w:rsidR="006A65EA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servidores</w:t>
      </w:r>
      <w:r w:rsidR="006A65EA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que se encuentren hacien</w:t>
      </w:r>
      <w:r w:rsidR="006A65EA">
        <w:rPr>
          <w:rFonts w:asciiTheme="minorHAnsi" w:eastAsia="Calibri" w:hAnsiTheme="minorHAnsi"/>
          <w:bCs/>
        </w:rPr>
        <w:t>do uso de vacaciones, descanso médico o</w:t>
      </w:r>
      <w:r>
        <w:rPr>
          <w:rFonts w:asciiTheme="minorHAnsi" w:eastAsia="Calibri" w:hAnsiTheme="minorHAnsi"/>
          <w:bCs/>
        </w:rPr>
        <w:t xml:space="preserve"> licencias)</w:t>
      </w:r>
      <w:r w:rsidR="006A65EA">
        <w:rPr>
          <w:rFonts w:asciiTheme="minorHAnsi" w:eastAsia="Calibri" w:hAnsiTheme="minorHAnsi"/>
          <w:bCs/>
        </w:rPr>
        <w:t>.</w:t>
      </w:r>
      <w:r>
        <w:rPr>
          <w:rFonts w:asciiTheme="minorHAnsi" w:eastAsia="Calibri" w:hAnsiTheme="minorHAnsi"/>
          <w:bCs/>
        </w:rPr>
        <w:t xml:space="preserve">  </w:t>
      </w:r>
    </w:p>
    <w:p w:rsidR="008C575E" w:rsidRDefault="008C575E" w:rsidP="008C575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2" w:lineRule="auto"/>
        <w:ind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No haber sido sancionado con suspensión mayor de tres meses dentro del último año.</w:t>
      </w:r>
    </w:p>
    <w:p w:rsidR="008C575E" w:rsidRDefault="008C575E" w:rsidP="008C575E">
      <w:pPr>
        <w:widowControl w:val="0"/>
        <w:autoSpaceDE w:val="0"/>
        <w:autoSpaceDN w:val="0"/>
        <w:adjustRightInd w:val="0"/>
        <w:spacing w:line="232" w:lineRule="auto"/>
        <w:ind w:right="49"/>
        <w:jc w:val="both"/>
        <w:rPr>
          <w:rFonts w:asciiTheme="minorHAnsi" w:eastAsia="Calibri" w:hAnsiTheme="minorHAnsi"/>
          <w:bCs/>
        </w:rPr>
      </w:pPr>
    </w:p>
    <w:p w:rsidR="008C575E" w:rsidRPr="006A65EA" w:rsidRDefault="008C575E" w:rsidP="008C575E">
      <w:pPr>
        <w:widowControl w:val="0"/>
        <w:autoSpaceDE w:val="0"/>
        <w:autoSpaceDN w:val="0"/>
        <w:adjustRightInd w:val="0"/>
        <w:spacing w:line="232" w:lineRule="auto"/>
        <w:ind w:right="49"/>
        <w:jc w:val="both"/>
        <w:rPr>
          <w:rFonts w:asciiTheme="minorHAnsi" w:eastAsia="Calibri" w:hAnsiTheme="minorHAnsi"/>
          <w:b/>
          <w:bCs/>
        </w:rPr>
      </w:pPr>
      <w:r w:rsidRPr="006A65EA">
        <w:rPr>
          <w:rFonts w:asciiTheme="minorHAnsi" w:eastAsia="Calibri" w:hAnsiTheme="minorHAnsi"/>
          <w:b/>
          <w:bCs/>
        </w:rPr>
        <w:t xml:space="preserve">Requisitos para ser candidato como representante de los servidores </w:t>
      </w:r>
    </w:p>
    <w:p w:rsidR="008C575E" w:rsidRDefault="008C575E" w:rsidP="008C575E">
      <w:pPr>
        <w:widowControl w:val="0"/>
        <w:autoSpaceDE w:val="0"/>
        <w:autoSpaceDN w:val="0"/>
        <w:adjustRightInd w:val="0"/>
        <w:spacing w:line="232" w:lineRule="auto"/>
        <w:ind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 xml:space="preserve">Los requisitos para ser candidato en el proceso de elecciones son dos: </w:t>
      </w:r>
    </w:p>
    <w:p w:rsidR="008C575E" w:rsidRDefault="006A65EA" w:rsidP="008C57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2" w:lineRule="auto"/>
        <w:ind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 xml:space="preserve">Tener más de seis </w:t>
      </w:r>
      <w:r w:rsidR="008C575E">
        <w:rPr>
          <w:rFonts w:asciiTheme="minorHAnsi" w:eastAsia="Calibri" w:hAnsiTheme="minorHAnsi"/>
          <w:bCs/>
        </w:rPr>
        <w:t>meses en la entidad y</w:t>
      </w:r>
    </w:p>
    <w:p w:rsidR="008C575E" w:rsidRDefault="008C575E" w:rsidP="008C57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2" w:lineRule="auto"/>
        <w:ind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No haber sido sancionado con suspensión mayor de tres meses dentro del último año.</w:t>
      </w:r>
    </w:p>
    <w:p w:rsidR="008C575E" w:rsidRDefault="008C575E" w:rsidP="008C575E">
      <w:pPr>
        <w:widowControl w:val="0"/>
        <w:tabs>
          <w:tab w:val="left" w:pos="1837"/>
        </w:tabs>
        <w:autoSpaceDE w:val="0"/>
        <w:autoSpaceDN w:val="0"/>
        <w:adjustRightInd w:val="0"/>
        <w:spacing w:after="0" w:line="232" w:lineRule="auto"/>
        <w:ind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ab/>
      </w:r>
    </w:p>
    <w:p w:rsidR="008C575E" w:rsidRDefault="008C575E" w:rsidP="008C575E">
      <w:pPr>
        <w:pStyle w:val="Prrafodelista"/>
        <w:widowControl w:val="0"/>
        <w:autoSpaceDE w:val="0"/>
        <w:autoSpaceDN w:val="0"/>
        <w:adjustRightInd w:val="0"/>
        <w:spacing w:after="0" w:line="232" w:lineRule="auto"/>
        <w:ind w:left="0"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Los</w:t>
      </w:r>
      <w:r w:rsidR="00A254BF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servidores</w:t>
      </w:r>
      <w:r w:rsidR="00A254BF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electores</w:t>
      </w:r>
      <w:r w:rsidR="00A254BF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deberán proponer a los</w:t>
      </w:r>
      <w:r w:rsidR="002927AE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candidatos</w:t>
      </w:r>
      <w:r w:rsidR="002927AE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que resulten idóneos para ser considerados como representantes de los</w:t>
      </w:r>
      <w:r w:rsidR="002927AE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servidores</w:t>
      </w:r>
      <w:r w:rsidR="002927AE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en el Comité de la Planificación de la Capacitación</w:t>
      </w:r>
      <w:r w:rsidR="002927AE">
        <w:rPr>
          <w:rFonts w:asciiTheme="minorHAnsi" w:eastAsia="Calibri" w:hAnsiTheme="minorHAnsi"/>
          <w:bCs/>
        </w:rPr>
        <w:t xml:space="preserve"> (CPC)</w:t>
      </w:r>
      <w:r>
        <w:rPr>
          <w:rFonts w:asciiTheme="minorHAnsi" w:eastAsia="Calibri" w:hAnsiTheme="minorHAnsi"/>
          <w:bCs/>
        </w:rPr>
        <w:t>. Cabe señalar que se deberá indicar expresamente el nombre del</w:t>
      </w:r>
      <w:r w:rsidR="002927AE">
        <w:rPr>
          <w:rFonts w:asciiTheme="minorHAnsi" w:eastAsia="Calibri" w:hAnsiTheme="minorHAnsi"/>
          <w:bCs/>
        </w:rPr>
        <w:t>/de la candidata/a</w:t>
      </w:r>
      <w:r>
        <w:rPr>
          <w:rFonts w:asciiTheme="minorHAnsi" w:eastAsia="Calibri" w:hAnsiTheme="minorHAnsi"/>
          <w:bCs/>
        </w:rPr>
        <w:t xml:space="preserve"> que se propone.</w:t>
      </w:r>
    </w:p>
    <w:p w:rsidR="008C575E" w:rsidRDefault="00820707" w:rsidP="00820707">
      <w:pPr>
        <w:pStyle w:val="Prrafodelista"/>
        <w:widowControl w:val="0"/>
        <w:tabs>
          <w:tab w:val="left" w:pos="7920"/>
        </w:tabs>
        <w:autoSpaceDE w:val="0"/>
        <w:autoSpaceDN w:val="0"/>
        <w:adjustRightInd w:val="0"/>
        <w:spacing w:after="0" w:line="232" w:lineRule="auto"/>
        <w:ind w:left="0"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ab/>
      </w:r>
    </w:p>
    <w:p w:rsidR="008C575E" w:rsidRDefault="008C575E" w:rsidP="008C575E">
      <w:pPr>
        <w:pStyle w:val="Prrafodelista"/>
        <w:widowControl w:val="0"/>
        <w:autoSpaceDE w:val="0"/>
        <w:autoSpaceDN w:val="0"/>
        <w:adjustRightInd w:val="0"/>
        <w:spacing w:after="0" w:line="232" w:lineRule="auto"/>
        <w:ind w:left="0"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Con las propuestas realizadas por los</w:t>
      </w:r>
      <w:r w:rsidR="002927AE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servidores</w:t>
      </w:r>
      <w:r w:rsidR="002927AE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>, el Comité Electoral deberá elaborar la lista que contenga la totalidad de los</w:t>
      </w:r>
      <w:r w:rsidR="002927AE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candidatos</w:t>
      </w:r>
      <w:r w:rsidR="002927AE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aptos que: </w:t>
      </w:r>
    </w:p>
    <w:p w:rsidR="002927AE" w:rsidRDefault="002927AE" w:rsidP="008C575E">
      <w:pPr>
        <w:pStyle w:val="Prrafodelista"/>
        <w:widowControl w:val="0"/>
        <w:autoSpaceDE w:val="0"/>
        <w:autoSpaceDN w:val="0"/>
        <w:adjustRightInd w:val="0"/>
        <w:spacing w:after="0" w:line="232" w:lineRule="auto"/>
        <w:ind w:left="0" w:right="49"/>
        <w:jc w:val="both"/>
        <w:rPr>
          <w:rFonts w:asciiTheme="minorHAnsi" w:eastAsia="Calibri" w:hAnsiTheme="minorHAnsi"/>
          <w:bCs/>
        </w:rPr>
      </w:pPr>
    </w:p>
    <w:p w:rsidR="008C575E" w:rsidRDefault="008C575E" w:rsidP="008C575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2" w:lineRule="auto"/>
        <w:ind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 xml:space="preserve">Obtengan la mayoría de votos, </w:t>
      </w:r>
    </w:p>
    <w:p w:rsidR="008C575E" w:rsidRDefault="008C575E" w:rsidP="008C575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2" w:lineRule="auto"/>
        <w:ind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Acepten la candidatura,</w:t>
      </w:r>
    </w:p>
    <w:p w:rsidR="008C575E" w:rsidRDefault="008C575E" w:rsidP="008C575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2" w:lineRule="auto"/>
        <w:ind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 xml:space="preserve">Presenten su </w:t>
      </w:r>
      <w:r w:rsidR="002927AE">
        <w:rPr>
          <w:rFonts w:asciiTheme="minorHAnsi" w:eastAsia="Calibri" w:hAnsiTheme="minorHAnsi"/>
          <w:bCs/>
        </w:rPr>
        <w:t xml:space="preserve">declaración jurada </w:t>
      </w:r>
      <w:r>
        <w:rPr>
          <w:rFonts w:asciiTheme="minorHAnsi" w:eastAsia="Calibri" w:hAnsiTheme="minorHAnsi"/>
          <w:bCs/>
        </w:rPr>
        <w:t>de no haber sido sancionado con</w:t>
      </w:r>
      <w:r w:rsidR="002927AE">
        <w:rPr>
          <w:rFonts w:asciiTheme="minorHAnsi" w:eastAsia="Calibri" w:hAnsiTheme="minorHAnsi"/>
          <w:bCs/>
        </w:rPr>
        <w:t xml:space="preserve"> suspensión mayor de tres </w:t>
      </w:r>
      <w:r>
        <w:rPr>
          <w:rFonts w:asciiTheme="minorHAnsi" w:eastAsia="Calibri" w:hAnsiTheme="minorHAnsi"/>
          <w:bCs/>
        </w:rPr>
        <w:t xml:space="preserve">meses dentro del último año. </w:t>
      </w:r>
    </w:p>
    <w:p w:rsidR="008C575E" w:rsidRDefault="008C575E" w:rsidP="008C575E">
      <w:pPr>
        <w:pStyle w:val="Prrafodelista"/>
        <w:widowControl w:val="0"/>
        <w:autoSpaceDE w:val="0"/>
        <w:autoSpaceDN w:val="0"/>
        <w:adjustRightInd w:val="0"/>
        <w:spacing w:after="0" w:line="232" w:lineRule="auto"/>
        <w:ind w:left="1080" w:right="49"/>
        <w:jc w:val="both"/>
        <w:rPr>
          <w:rFonts w:asciiTheme="minorHAnsi" w:eastAsia="Calibri" w:hAnsiTheme="minorHAnsi"/>
          <w:bCs/>
        </w:rPr>
      </w:pPr>
    </w:p>
    <w:p w:rsidR="008C575E" w:rsidRDefault="008C575E" w:rsidP="008C575E">
      <w:pPr>
        <w:pStyle w:val="Prrafodelista"/>
        <w:widowControl w:val="0"/>
        <w:autoSpaceDE w:val="0"/>
        <w:autoSpaceDN w:val="0"/>
        <w:adjustRightInd w:val="0"/>
        <w:spacing w:after="0" w:line="232" w:lineRule="auto"/>
        <w:ind w:left="0"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Cabe señalar que el Comité Electoral deberá verificar que los</w:t>
      </w:r>
      <w:r w:rsidR="00DE2E38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candidatos</w:t>
      </w:r>
      <w:r w:rsidR="00DE2E38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cumplan con las condiciones señaladas en este instrumento.</w:t>
      </w:r>
    </w:p>
    <w:p w:rsidR="008C575E" w:rsidRDefault="008C575E" w:rsidP="008C575E">
      <w:pPr>
        <w:pStyle w:val="Prrafodelista"/>
        <w:widowControl w:val="0"/>
        <w:autoSpaceDE w:val="0"/>
        <w:autoSpaceDN w:val="0"/>
        <w:adjustRightInd w:val="0"/>
        <w:spacing w:after="0" w:line="232" w:lineRule="auto"/>
        <w:ind w:left="0" w:right="49"/>
        <w:jc w:val="both"/>
        <w:rPr>
          <w:rFonts w:asciiTheme="minorHAnsi" w:eastAsia="Calibri" w:hAnsiTheme="minorHAnsi"/>
          <w:bCs/>
        </w:rPr>
      </w:pPr>
    </w:p>
    <w:p w:rsidR="008C575E" w:rsidRDefault="008C575E" w:rsidP="008C575E">
      <w:pPr>
        <w:pStyle w:val="Prrafodelista"/>
        <w:widowControl w:val="0"/>
        <w:autoSpaceDE w:val="0"/>
        <w:autoSpaceDN w:val="0"/>
        <w:adjustRightInd w:val="0"/>
        <w:spacing w:after="0" w:line="232" w:lineRule="auto"/>
        <w:ind w:left="0"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El Comité Electoral informará mediante correo electrónico institucional al</w:t>
      </w:r>
      <w:r w:rsidR="00DE2E38">
        <w:rPr>
          <w:rFonts w:asciiTheme="minorHAnsi" w:eastAsia="Calibri" w:hAnsiTheme="minorHAnsi"/>
          <w:bCs/>
        </w:rPr>
        <w:t>/a la</w:t>
      </w:r>
      <w:r>
        <w:rPr>
          <w:rFonts w:asciiTheme="minorHAnsi" w:eastAsia="Calibri" w:hAnsiTheme="minorHAnsi"/>
          <w:bCs/>
        </w:rPr>
        <w:t xml:space="preserve"> servidor</w:t>
      </w:r>
      <w:r w:rsidR="00DE2E38">
        <w:rPr>
          <w:rFonts w:asciiTheme="minorHAnsi" w:eastAsia="Calibri" w:hAnsiTheme="minorHAnsi"/>
          <w:bCs/>
        </w:rPr>
        <w:t>/a</w:t>
      </w:r>
      <w:r>
        <w:rPr>
          <w:rFonts w:asciiTheme="minorHAnsi" w:eastAsia="Calibri" w:hAnsiTheme="minorHAnsi"/>
          <w:bCs/>
        </w:rPr>
        <w:t xml:space="preserve"> que haya sido considerado como candidato</w:t>
      </w:r>
      <w:r w:rsidR="00DE2E38">
        <w:rPr>
          <w:rFonts w:asciiTheme="minorHAnsi" w:eastAsia="Calibri" w:hAnsiTheme="minorHAnsi"/>
          <w:bCs/>
        </w:rPr>
        <w:t>/a</w:t>
      </w:r>
      <w:r>
        <w:rPr>
          <w:rFonts w:asciiTheme="minorHAnsi" w:eastAsia="Calibri" w:hAnsiTheme="minorHAnsi"/>
          <w:bCs/>
        </w:rPr>
        <w:t xml:space="preserve"> apto</w:t>
      </w:r>
      <w:r w:rsidR="00DE2E38">
        <w:rPr>
          <w:rFonts w:asciiTheme="minorHAnsi" w:eastAsia="Calibri" w:hAnsiTheme="minorHAnsi"/>
          <w:bCs/>
        </w:rPr>
        <w:t>/a</w:t>
      </w:r>
      <w:r>
        <w:rPr>
          <w:rFonts w:asciiTheme="minorHAnsi" w:eastAsia="Calibri" w:hAnsiTheme="minorHAnsi"/>
          <w:bCs/>
        </w:rPr>
        <w:t xml:space="preserve"> para ser elegido</w:t>
      </w:r>
      <w:r w:rsidR="00DE2E38">
        <w:rPr>
          <w:rFonts w:asciiTheme="minorHAnsi" w:eastAsia="Calibri" w:hAnsiTheme="minorHAnsi"/>
          <w:bCs/>
        </w:rPr>
        <w:t>/a</w:t>
      </w:r>
      <w:r>
        <w:rPr>
          <w:rFonts w:asciiTheme="minorHAnsi" w:eastAsia="Calibri" w:hAnsiTheme="minorHAnsi"/>
          <w:bCs/>
        </w:rPr>
        <w:t>. El</w:t>
      </w:r>
      <w:r w:rsidR="00DE2E38">
        <w:rPr>
          <w:rFonts w:asciiTheme="minorHAnsi" w:eastAsia="Calibri" w:hAnsiTheme="minorHAnsi"/>
          <w:bCs/>
        </w:rPr>
        <w:t>/la candidata/a</w:t>
      </w:r>
      <w:r>
        <w:rPr>
          <w:rFonts w:asciiTheme="minorHAnsi" w:eastAsia="Calibri" w:hAnsiTheme="minorHAnsi"/>
          <w:bCs/>
        </w:rPr>
        <w:t xml:space="preserve"> debe responder por la misma vía dando su aceptación, y adjuntando la </w:t>
      </w:r>
      <w:r w:rsidR="00DE2E38">
        <w:rPr>
          <w:rFonts w:asciiTheme="minorHAnsi" w:eastAsia="Calibri" w:hAnsiTheme="minorHAnsi"/>
          <w:bCs/>
        </w:rPr>
        <w:t>declaración jurada</w:t>
      </w:r>
      <w:r>
        <w:rPr>
          <w:rFonts w:asciiTheme="minorHAnsi" w:eastAsia="Calibri" w:hAnsiTheme="minorHAnsi"/>
          <w:bCs/>
        </w:rPr>
        <w:t xml:space="preserve"> de no haber sido sancionado con suspensión mayor </w:t>
      </w:r>
      <w:r w:rsidR="00DE2E38">
        <w:rPr>
          <w:rFonts w:asciiTheme="minorHAnsi" w:eastAsia="Calibri" w:hAnsiTheme="minorHAnsi"/>
          <w:bCs/>
        </w:rPr>
        <w:t>de tres meses dentro del último</w:t>
      </w:r>
      <w:r>
        <w:rPr>
          <w:rFonts w:asciiTheme="minorHAnsi" w:eastAsia="Calibri" w:hAnsiTheme="minorHAnsi"/>
          <w:bCs/>
        </w:rPr>
        <w:t xml:space="preserve"> año. La negación a participar como candidato</w:t>
      </w:r>
      <w:r w:rsidR="00DE2E38">
        <w:rPr>
          <w:rFonts w:asciiTheme="minorHAnsi" w:eastAsia="Calibri" w:hAnsiTheme="minorHAnsi"/>
          <w:bCs/>
        </w:rPr>
        <w:t>/a</w:t>
      </w:r>
      <w:r>
        <w:rPr>
          <w:rFonts w:asciiTheme="minorHAnsi" w:eastAsia="Calibri" w:hAnsiTheme="minorHAnsi"/>
          <w:bCs/>
        </w:rPr>
        <w:t xml:space="preserve"> debe ser expresa.</w:t>
      </w:r>
    </w:p>
    <w:p w:rsidR="008C575E" w:rsidRDefault="008C575E" w:rsidP="008C575E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080" w:right="49"/>
        <w:jc w:val="both"/>
        <w:rPr>
          <w:rFonts w:asciiTheme="minorHAnsi" w:eastAsia="Calibri" w:hAnsiTheme="minorHAnsi"/>
          <w:bCs/>
        </w:rPr>
      </w:pPr>
    </w:p>
    <w:p w:rsidR="008C575E" w:rsidRDefault="008C575E" w:rsidP="008C575E">
      <w:pPr>
        <w:pStyle w:val="Prrafodelista"/>
        <w:widowControl w:val="0"/>
        <w:autoSpaceDE w:val="0"/>
        <w:autoSpaceDN w:val="0"/>
        <w:adjustRightInd w:val="0"/>
        <w:spacing w:after="0" w:line="232" w:lineRule="auto"/>
        <w:ind w:left="0"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El Comité Electoral deberá poner en conocimiento de todos</w:t>
      </w:r>
      <w:r w:rsidR="00DE2E38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los</w:t>
      </w:r>
      <w:r w:rsidR="00DE2E38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servidores</w:t>
      </w:r>
      <w:r w:rsidR="00DE2E38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de la entidad la lista de los</w:t>
      </w:r>
      <w:r w:rsidR="00DE2E38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candidatos</w:t>
      </w:r>
      <w:r w:rsidR="00DE2E38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aptos</w:t>
      </w:r>
      <w:r w:rsidR="00DE2E38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, a través de un comunicado; pudiendo hacerlo mediante correo electrónico institucional. </w:t>
      </w:r>
    </w:p>
    <w:p w:rsidR="008C575E" w:rsidRDefault="008C575E" w:rsidP="008C575E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080" w:right="49"/>
        <w:jc w:val="both"/>
        <w:rPr>
          <w:rFonts w:asciiTheme="minorHAnsi" w:eastAsia="Calibri" w:hAnsiTheme="minorHAnsi"/>
          <w:bCs/>
        </w:rPr>
      </w:pPr>
    </w:p>
    <w:p w:rsidR="008C575E" w:rsidRDefault="008C575E" w:rsidP="008C575E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9"/>
        <w:jc w:val="both"/>
        <w:rPr>
          <w:rFonts w:asciiTheme="minorHAnsi" w:eastAsia="Calibri" w:hAnsiTheme="minorHAnsi"/>
          <w:b/>
          <w:bCs/>
        </w:rPr>
      </w:pPr>
      <w:r>
        <w:rPr>
          <w:rFonts w:asciiTheme="minorHAnsi" w:eastAsia="Calibri" w:hAnsiTheme="minorHAnsi"/>
          <w:b/>
          <w:bCs/>
        </w:rPr>
        <w:t>ETAPA DEL SUFRAGIO</w:t>
      </w:r>
    </w:p>
    <w:p w:rsidR="008C575E" w:rsidRDefault="008C575E" w:rsidP="008C575E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35" w:right="49"/>
        <w:jc w:val="both"/>
        <w:rPr>
          <w:rFonts w:asciiTheme="minorHAnsi" w:eastAsia="Calibri" w:hAnsiTheme="minorHAnsi"/>
          <w:bCs/>
        </w:rPr>
      </w:pPr>
    </w:p>
    <w:p w:rsidR="008C575E" w:rsidRPr="00DE2E38" w:rsidRDefault="008C575E" w:rsidP="008C575E">
      <w:pPr>
        <w:pStyle w:val="Prrafodelista"/>
        <w:widowControl w:val="0"/>
        <w:autoSpaceDE w:val="0"/>
        <w:autoSpaceDN w:val="0"/>
        <w:adjustRightInd w:val="0"/>
        <w:spacing w:after="0" w:line="232" w:lineRule="auto"/>
        <w:ind w:left="0" w:right="49"/>
        <w:jc w:val="both"/>
        <w:rPr>
          <w:rFonts w:asciiTheme="minorHAnsi" w:eastAsia="Calibri" w:hAnsiTheme="minorHAnsi"/>
          <w:b/>
          <w:bCs/>
        </w:rPr>
      </w:pPr>
      <w:r w:rsidRPr="00DE2E38">
        <w:rPr>
          <w:rFonts w:asciiTheme="minorHAnsi" w:eastAsia="Calibri" w:hAnsiTheme="minorHAnsi"/>
          <w:b/>
          <w:bCs/>
        </w:rPr>
        <w:t>Del procedimiento del sufragio</w:t>
      </w:r>
    </w:p>
    <w:p w:rsidR="008C575E" w:rsidRDefault="008C575E" w:rsidP="008C575E">
      <w:pPr>
        <w:pStyle w:val="Prrafodelista"/>
        <w:widowControl w:val="0"/>
        <w:autoSpaceDE w:val="0"/>
        <w:autoSpaceDN w:val="0"/>
        <w:adjustRightInd w:val="0"/>
        <w:spacing w:after="0" w:line="232" w:lineRule="auto"/>
        <w:ind w:left="0" w:right="49"/>
        <w:jc w:val="both"/>
        <w:rPr>
          <w:rFonts w:asciiTheme="minorHAnsi" w:eastAsia="Calibri" w:hAnsiTheme="minorHAnsi"/>
          <w:bCs/>
        </w:rPr>
      </w:pPr>
    </w:p>
    <w:p w:rsidR="008C575E" w:rsidRDefault="008C575E" w:rsidP="008C575E">
      <w:pPr>
        <w:pStyle w:val="Prrafodelista"/>
        <w:widowControl w:val="0"/>
        <w:autoSpaceDE w:val="0"/>
        <w:autoSpaceDN w:val="0"/>
        <w:adjustRightInd w:val="0"/>
        <w:spacing w:after="0" w:line="232" w:lineRule="auto"/>
        <w:ind w:left="0"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Una vez se cuente con los</w:t>
      </w:r>
      <w:r w:rsidR="00DE2E38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candidatos</w:t>
      </w:r>
      <w:r w:rsidR="00DE2E38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aptos</w:t>
      </w:r>
      <w:r w:rsidR="00DE2E38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>, los</w:t>
      </w:r>
      <w:r w:rsidR="00DE2E38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servidores</w:t>
      </w:r>
      <w:r w:rsidR="00DE2E38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realizarán la votación correspondiente a fin de elegir a sus representantes al Comité de Planificación de la Capacitación (titular y suplente), debiendo señalarse que la condición de representante titular la obtendrá aquel</w:t>
      </w:r>
      <w:r w:rsidR="00DE2E38">
        <w:rPr>
          <w:rFonts w:asciiTheme="minorHAnsi" w:eastAsia="Calibri" w:hAnsiTheme="minorHAnsi"/>
          <w:bCs/>
        </w:rPr>
        <w:t>/aquella</w:t>
      </w:r>
      <w:r>
        <w:rPr>
          <w:rFonts w:asciiTheme="minorHAnsi" w:eastAsia="Calibri" w:hAnsiTheme="minorHAnsi"/>
          <w:bCs/>
        </w:rPr>
        <w:t xml:space="preserve"> que haya alcanzado el primer lugar por mayoría simple y </w:t>
      </w:r>
      <w:r w:rsidR="00DE2E38">
        <w:rPr>
          <w:rFonts w:asciiTheme="minorHAnsi" w:eastAsia="Calibri" w:hAnsiTheme="minorHAnsi"/>
          <w:bCs/>
        </w:rPr>
        <w:t xml:space="preserve">el/la </w:t>
      </w:r>
      <w:r>
        <w:rPr>
          <w:rFonts w:asciiTheme="minorHAnsi" w:eastAsia="Calibri" w:hAnsiTheme="minorHAnsi"/>
          <w:bCs/>
        </w:rPr>
        <w:t>representante suplente será, aquel que ocupe el segundo lugar en la votación.</w:t>
      </w:r>
    </w:p>
    <w:p w:rsidR="008C575E" w:rsidRDefault="008C575E" w:rsidP="008C575E">
      <w:pPr>
        <w:pStyle w:val="Prrafodelista"/>
        <w:widowControl w:val="0"/>
        <w:autoSpaceDE w:val="0"/>
        <w:autoSpaceDN w:val="0"/>
        <w:adjustRightInd w:val="0"/>
        <w:spacing w:after="0" w:line="232" w:lineRule="auto"/>
        <w:ind w:left="0" w:right="49"/>
        <w:jc w:val="both"/>
        <w:rPr>
          <w:rFonts w:asciiTheme="minorHAnsi" w:eastAsia="Calibri" w:hAnsiTheme="minorHAnsi"/>
          <w:bCs/>
        </w:rPr>
      </w:pPr>
    </w:p>
    <w:p w:rsidR="008C575E" w:rsidRDefault="008C575E" w:rsidP="008C575E">
      <w:pPr>
        <w:pStyle w:val="Prrafodelista"/>
        <w:widowControl w:val="0"/>
        <w:autoSpaceDE w:val="0"/>
        <w:autoSpaceDN w:val="0"/>
        <w:adjustRightInd w:val="0"/>
        <w:spacing w:after="0" w:line="232" w:lineRule="auto"/>
        <w:ind w:left="0"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En caso de empate, el Comité Electoral decidirá por sorteo entre los que hubieran obtenido igual votación.</w:t>
      </w:r>
    </w:p>
    <w:p w:rsidR="008C575E" w:rsidRDefault="008C575E" w:rsidP="008C575E">
      <w:pPr>
        <w:pStyle w:val="Prrafodelista"/>
        <w:widowControl w:val="0"/>
        <w:autoSpaceDE w:val="0"/>
        <w:autoSpaceDN w:val="0"/>
        <w:adjustRightInd w:val="0"/>
        <w:spacing w:after="0" w:line="232" w:lineRule="auto"/>
        <w:ind w:left="0" w:right="49"/>
        <w:jc w:val="both"/>
        <w:rPr>
          <w:rFonts w:asciiTheme="minorHAnsi" w:eastAsia="Calibri" w:hAnsiTheme="minorHAnsi"/>
          <w:bCs/>
        </w:rPr>
      </w:pPr>
    </w:p>
    <w:p w:rsidR="008C575E" w:rsidRDefault="008C575E" w:rsidP="008C575E">
      <w:pPr>
        <w:pStyle w:val="Prrafodelista"/>
        <w:widowControl w:val="0"/>
        <w:autoSpaceDE w:val="0"/>
        <w:autoSpaceDN w:val="0"/>
        <w:adjustRightInd w:val="0"/>
        <w:spacing w:after="0" w:line="232" w:lineRule="auto"/>
        <w:ind w:left="0"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El procedimiento del sufragio se realizará de manera presencial, para ello el Comité en coordinación con</w:t>
      </w:r>
      <w:r w:rsidR="00450704">
        <w:rPr>
          <w:rFonts w:asciiTheme="minorHAnsi" w:eastAsia="Calibri" w:hAnsiTheme="minorHAnsi"/>
          <w:bCs/>
        </w:rPr>
        <w:t xml:space="preserve"> la Oficina de Recursos Humanos, </w:t>
      </w:r>
      <w:r>
        <w:rPr>
          <w:rFonts w:asciiTheme="minorHAnsi" w:eastAsia="Calibri" w:hAnsiTheme="minorHAnsi"/>
          <w:bCs/>
        </w:rPr>
        <w:t>o quien haga sus veces</w:t>
      </w:r>
      <w:r w:rsidR="00450704">
        <w:rPr>
          <w:rFonts w:asciiTheme="minorHAnsi" w:eastAsia="Calibri" w:hAnsiTheme="minorHAnsi"/>
          <w:bCs/>
        </w:rPr>
        <w:t>,</w:t>
      </w:r>
      <w:r>
        <w:rPr>
          <w:rFonts w:asciiTheme="minorHAnsi" w:eastAsia="Calibri" w:hAnsiTheme="minorHAnsi"/>
          <w:bCs/>
        </w:rPr>
        <w:t xml:space="preserve"> garantiza que los</w:t>
      </w:r>
      <w:r w:rsidR="00450704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servidores</w:t>
      </w:r>
      <w:r w:rsidR="00450704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electores</w:t>
      </w:r>
      <w:r w:rsidR="00450704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puedan acceder a un ambiente en el cual se llevará el proc</w:t>
      </w:r>
      <w:r w:rsidR="00450704">
        <w:rPr>
          <w:rFonts w:asciiTheme="minorHAnsi" w:eastAsia="Calibri" w:hAnsiTheme="minorHAnsi"/>
          <w:bCs/>
        </w:rPr>
        <w:t>eso de sufragio. E</w:t>
      </w:r>
      <w:r>
        <w:rPr>
          <w:rFonts w:asciiTheme="minorHAnsi" w:eastAsia="Calibri" w:hAnsiTheme="minorHAnsi"/>
          <w:bCs/>
        </w:rPr>
        <w:t>n caso se hubiera implementado el p</w:t>
      </w:r>
      <w:r w:rsidR="00450704">
        <w:rPr>
          <w:rFonts w:asciiTheme="minorHAnsi" w:eastAsia="Calibri" w:hAnsiTheme="minorHAnsi"/>
          <w:bCs/>
        </w:rPr>
        <w:t>roceso en forma virtual, se</w:t>
      </w:r>
      <w:r>
        <w:rPr>
          <w:rFonts w:asciiTheme="minorHAnsi" w:eastAsia="Calibri" w:hAnsiTheme="minorHAnsi"/>
          <w:bCs/>
        </w:rPr>
        <w:t xml:space="preserve"> brindará acceso a un computador con conexión de internet. </w:t>
      </w:r>
    </w:p>
    <w:p w:rsidR="00450704" w:rsidRDefault="00450704" w:rsidP="008C575E">
      <w:pPr>
        <w:pStyle w:val="Prrafodelista"/>
        <w:widowControl w:val="0"/>
        <w:autoSpaceDE w:val="0"/>
        <w:autoSpaceDN w:val="0"/>
        <w:adjustRightInd w:val="0"/>
        <w:spacing w:after="0" w:line="232" w:lineRule="auto"/>
        <w:ind w:left="0" w:right="49"/>
        <w:jc w:val="both"/>
        <w:rPr>
          <w:rFonts w:asciiTheme="minorHAnsi" w:eastAsia="Calibri" w:hAnsiTheme="minorHAnsi"/>
          <w:bCs/>
        </w:rPr>
      </w:pPr>
    </w:p>
    <w:p w:rsidR="008C575E" w:rsidRDefault="008C575E" w:rsidP="008C575E">
      <w:pPr>
        <w:pStyle w:val="Prrafodelista"/>
        <w:widowControl w:val="0"/>
        <w:autoSpaceDE w:val="0"/>
        <w:autoSpaceDN w:val="0"/>
        <w:adjustRightInd w:val="0"/>
        <w:spacing w:after="0" w:line="232" w:lineRule="auto"/>
        <w:ind w:left="0"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lastRenderedPageBreak/>
        <w:t xml:space="preserve">El Comité Electoral, deberá señalar </w:t>
      </w:r>
      <w:r w:rsidR="00450704">
        <w:rPr>
          <w:rFonts w:asciiTheme="minorHAnsi" w:eastAsia="Calibri" w:hAnsiTheme="minorHAnsi"/>
          <w:bCs/>
        </w:rPr>
        <w:t>con antelación</w:t>
      </w:r>
      <w:r>
        <w:rPr>
          <w:rFonts w:asciiTheme="minorHAnsi" w:eastAsia="Calibri" w:hAnsiTheme="minorHAnsi"/>
          <w:bCs/>
        </w:rPr>
        <w:t xml:space="preserve"> la fecha en la cual se desarrollará el sufragio; así como el horario, el cual bajo ninguna circunstancia podrá prorrogarse.</w:t>
      </w:r>
    </w:p>
    <w:p w:rsidR="008C575E" w:rsidRDefault="008C575E" w:rsidP="008C575E">
      <w:pPr>
        <w:pStyle w:val="Prrafodelista"/>
        <w:widowControl w:val="0"/>
        <w:tabs>
          <w:tab w:val="left" w:pos="1785"/>
        </w:tabs>
        <w:autoSpaceDE w:val="0"/>
        <w:autoSpaceDN w:val="0"/>
        <w:adjustRightInd w:val="0"/>
        <w:spacing w:after="0" w:line="232" w:lineRule="auto"/>
        <w:ind w:left="0"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ab/>
      </w:r>
    </w:p>
    <w:p w:rsidR="008C575E" w:rsidRDefault="008C575E" w:rsidP="008C575E">
      <w:pPr>
        <w:pStyle w:val="Prrafodelista"/>
        <w:widowControl w:val="0"/>
        <w:autoSpaceDE w:val="0"/>
        <w:autoSpaceDN w:val="0"/>
        <w:adjustRightInd w:val="0"/>
        <w:spacing w:after="0" w:line="232" w:lineRule="auto"/>
        <w:ind w:left="0" w:right="49"/>
        <w:jc w:val="both"/>
        <w:rPr>
          <w:rFonts w:asciiTheme="minorHAnsi" w:eastAsia="Calibri" w:hAnsiTheme="minorHAnsi"/>
          <w:bCs/>
        </w:rPr>
      </w:pPr>
    </w:p>
    <w:p w:rsidR="008C575E" w:rsidRDefault="008C575E" w:rsidP="008C57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/>
          <w:bCs/>
        </w:rPr>
        <w:t>ETAPA</w:t>
      </w:r>
      <w:r>
        <w:rPr>
          <w:rFonts w:asciiTheme="minorHAnsi" w:eastAsia="Calibri" w:hAnsiTheme="minorHAnsi"/>
          <w:bCs/>
        </w:rPr>
        <w:t xml:space="preserve"> </w:t>
      </w:r>
      <w:r>
        <w:rPr>
          <w:rFonts w:asciiTheme="minorHAnsi" w:eastAsia="Calibri" w:hAnsiTheme="minorHAnsi"/>
          <w:b/>
          <w:bCs/>
        </w:rPr>
        <w:t>FINAL</w:t>
      </w:r>
    </w:p>
    <w:p w:rsidR="008C575E" w:rsidRDefault="008C575E" w:rsidP="008C575E">
      <w:pPr>
        <w:pStyle w:val="Prrafodelista"/>
        <w:widowControl w:val="0"/>
        <w:autoSpaceDE w:val="0"/>
        <w:autoSpaceDN w:val="0"/>
        <w:adjustRightInd w:val="0"/>
        <w:spacing w:after="0" w:line="232" w:lineRule="auto"/>
        <w:ind w:left="0" w:right="49"/>
        <w:jc w:val="both"/>
        <w:rPr>
          <w:rFonts w:asciiTheme="minorHAnsi" w:eastAsia="Calibri" w:hAnsiTheme="minorHAnsi"/>
          <w:bCs/>
        </w:rPr>
      </w:pPr>
    </w:p>
    <w:p w:rsidR="008C575E" w:rsidRDefault="008C575E" w:rsidP="008C575E">
      <w:pPr>
        <w:pStyle w:val="Prrafodelista"/>
        <w:widowControl w:val="0"/>
        <w:autoSpaceDE w:val="0"/>
        <w:autoSpaceDN w:val="0"/>
        <w:adjustRightInd w:val="0"/>
        <w:spacing w:after="0" w:line="232" w:lineRule="auto"/>
        <w:ind w:left="0"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Culminada la etapa de sufragio, el Comité Electoral procederá a realizar el conteo de los votos emitidos. Emitiendo el acta respectiva, en el cual se determina al</w:t>
      </w:r>
      <w:r w:rsidR="00E1650A">
        <w:rPr>
          <w:rFonts w:asciiTheme="minorHAnsi" w:eastAsia="Calibri" w:hAnsiTheme="minorHAnsi"/>
          <w:bCs/>
        </w:rPr>
        <w:t>/a la</w:t>
      </w:r>
      <w:r>
        <w:rPr>
          <w:rFonts w:asciiTheme="minorHAnsi" w:eastAsia="Calibri" w:hAnsiTheme="minorHAnsi"/>
          <w:bCs/>
        </w:rPr>
        <w:t xml:space="preserve"> representante titular (ganador) y al</w:t>
      </w:r>
      <w:r w:rsidR="00E1650A">
        <w:rPr>
          <w:rFonts w:asciiTheme="minorHAnsi" w:eastAsia="Calibri" w:hAnsiTheme="minorHAnsi"/>
          <w:bCs/>
        </w:rPr>
        <w:t>/a la</w:t>
      </w:r>
      <w:r>
        <w:rPr>
          <w:rFonts w:asciiTheme="minorHAnsi" w:eastAsia="Calibri" w:hAnsiTheme="minorHAnsi"/>
          <w:bCs/>
        </w:rPr>
        <w:t xml:space="preserve"> suplente (segundo lugar).</w:t>
      </w:r>
    </w:p>
    <w:p w:rsidR="008C575E" w:rsidRDefault="008C575E" w:rsidP="008C575E">
      <w:pPr>
        <w:pStyle w:val="Prrafodelista"/>
        <w:widowControl w:val="0"/>
        <w:autoSpaceDE w:val="0"/>
        <w:autoSpaceDN w:val="0"/>
        <w:adjustRightInd w:val="0"/>
        <w:spacing w:after="0" w:line="232" w:lineRule="auto"/>
        <w:ind w:left="0" w:right="49"/>
        <w:jc w:val="both"/>
        <w:rPr>
          <w:rFonts w:asciiTheme="minorHAnsi" w:eastAsia="Calibri" w:hAnsiTheme="minorHAnsi"/>
          <w:bCs/>
        </w:rPr>
      </w:pPr>
    </w:p>
    <w:p w:rsidR="008C575E" w:rsidRDefault="008C575E" w:rsidP="008C575E">
      <w:pPr>
        <w:pStyle w:val="Prrafodelista"/>
        <w:widowControl w:val="0"/>
        <w:autoSpaceDE w:val="0"/>
        <w:autoSpaceDN w:val="0"/>
        <w:adjustRightInd w:val="0"/>
        <w:spacing w:after="0" w:line="232" w:lineRule="auto"/>
        <w:ind w:left="0"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El Comité Electoral deberá publicar los resultados de la votac</w:t>
      </w:r>
      <w:r w:rsidR="00E1650A">
        <w:rPr>
          <w:rFonts w:asciiTheme="minorHAnsi" w:eastAsia="Calibri" w:hAnsiTheme="minorHAnsi"/>
          <w:bCs/>
        </w:rPr>
        <w:t>ión mediante la remisión de un c</w:t>
      </w:r>
      <w:r>
        <w:rPr>
          <w:rFonts w:asciiTheme="minorHAnsi" w:eastAsia="Calibri" w:hAnsiTheme="minorHAnsi"/>
          <w:bCs/>
        </w:rPr>
        <w:t>omunicado</w:t>
      </w:r>
      <w:r w:rsidR="00E1650A">
        <w:rPr>
          <w:rFonts w:asciiTheme="minorHAnsi" w:eastAsia="Calibri" w:hAnsiTheme="minorHAnsi"/>
          <w:bCs/>
        </w:rPr>
        <w:t>,</w:t>
      </w:r>
      <w:r>
        <w:rPr>
          <w:rFonts w:asciiTheme="minorHAnsi" w:eastAsia="Calibri" w:hAnsiTheme="minorHAnsi"/>
          <w:bCs/>
        </w:rPr>
        <w:t xml:space="preserve"> el mismo que podrá ser remitido al correo electrónico institucional de los</w:t>
      </w:r>
      <w:r w:rsidR="00E1650A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servidores</w:t>
      </w:r>
      <w:r w:rsidR="00E1650A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electores</w:t>
      </w:r>
      <w:r w:rsidR="00E1650A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>.</w:t>
      </w:r>
    </w:p>
    <w:p w:rsidR="008C575E" w:rsidRDefault="008C575E" w:rsidP="008C575E">
      <w:pPr>
        <w:pStyle w:val="Prrafodelista"/>
        <w:widowControl w:val="0"/>
        <w:autoSpaceDE w:val="0"/>
        <w:autoSpaceDN w:val="0"/>
        <w:adjustRightInd w:val="0"/>
        <w:spacing w:after="0" w:line="232" w:lineRule="auto"/>
        <w:ind w:left="0" w:right="49"/>
        <w:jc w:val="both"/>
        <w:rPr>
          <w:rFonts w:asciiTheme="minorHAnsi" w:eastAsia="Calibri" w:hAnsiTheme="minorHAnsi"/>
          <w:bCs/>
        </w:rPr>
      </w:pPr>
    </w:p>
    <w:p w:rsidR="008C575E" w:rsidRDefault="008C575E" w:rsidP="008C575E">
      <w:pPr>
        <w:pStyle w:val="Prrafodelista"/>
        <w:widowControl w:val="0"/>
        <w:autoSpaceDE w:val="0"/>
        <w:autoSpaceDN w:val="0"/>
        <w:adjustRightInd w:val="0"/>
        <w:spacing w:after="0" w:line="232" w:lineRule="auto"/>
        <w:ind w:left="0"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 xml:space="preserve">Una vez suscrita el acta de resultados del proceso electoral, la cual deberá estar suscrita por todos los miembros </w:t>
      </w:r>
      <w:r w:rsidR="00E1650A">
        <w:rPr>
          <w:rFonts w:asciiTheme="minorHAnsi" w:eastAsia="Calibri" w:hAnsiTheme="minorHAnsi"/>
          <w:bCs/>
        </w:rPr>
        <w:t>del comité electoral, se enviará</w:t>
      </w:r>
      <w:r>
        <w:rPr>
          <w:rFonts w:asciiTheme="minorHAnsi" w:eastAsia="Calibri" w:hAnsiTheme="minorHAnsi"/>
          <w:bCs/>
        </w:rPr>
        <w:t xml:space="preserve"> un informe a la Oficina de Recursos Humanos poniendo en conocimiento los</w:t>
      </w:r>
      <w:r w:rsidR="00E1650A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representantes de los</w:t>
      </w:r>
      <w:r w:rsidR="00E1650A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servidores</w:t>
      </w:r>
      <w:r w:rsidR="00E1650A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(titular y suplente) al Comité de Planificación de la Capacitación</w:t>
      </w:r>
      <w:r w:rsidR="00E1650A">
        <w:rPr>
          <w:rFonts w:asciiTheme="minorHAnsi" w:eastAsia="Calibri" w:hAnsiTheme="minorHAnsi"/>
          <w:bCs/>
        </w:rPr>
        <w:t xml:space="preserve"> (CPC)</w:t>
      </w:r>
      <w:r>
        <w:rPr>
          <w:rFonts w:asciiTheme="minorHAnsi" w:eastAsia="Calibri" w:hAnsiTheme="minorHAnsi"/>
          <w:bCs/>
        </w:rPr>
        <w:t xml:space="preserve">.  </w:t>
      </w:r>
    </w:p>
    <w:p w:rsidR="008C575E" w:rsidRDefault="008C575E" w:rsidP="008C575E">
      <w:pPr>
        <w:pStyle w:val="Prrafodelista"/>
        <w:widowControl w:val="0"/>
        <w:autoSpaceDE w:val="0"/>
        <w:autoSpaceDN w:val="0"/>
        <w:adjustRightInd w:val="0"/>
        <w:spacing w:after="0" w:line="232" w:lineRule="auto"/>
        <w:ind w:left="0" w:right="49"/>
        <w:jc w:val="both"/>
        <w:rPr>
          <w:rFonts w:asciiTheme="minorHAnsi" w:eastAsia="Calibri" w:hAnsiTheme="minorHAnsi"/>
          <w:bCs/>
        </w:rPr>
      </w:pPr>
    </w:p>
    <w:p w:rsidR="008C575E" w:rsidRDefault="008C575E" w:rsidP="008C575E">
      <w:pPr>
        <w:widowControl w:val="0"/>
        <w:autoSpaceDE w:val="0"/>
        <w:autoSpaceDN w:val="0"/>
        <w:adjustRightInd w:val="0"/>
        <w:spacing w:line="232" w:lineRule="auto"/>
        <w:ind w:left="284" w:right="49" w:hanging="284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/>
          <w:bCs/>
        </w:rPr>
        <w:t>DISPOSICIÓN</w:t>
      </w:r>
      <w:r>
        <w:rPr>
          <w:rFonts w:asciiTheme="minorHAnsi" w:eastAsia="Calibri" w:hAnsiTheme="minorHAnsi"/>
          <w:bCs/>
        </w:rPr>
        <w:t xml:space="preserve">  </w:t>
      </w:r>
      <w:r>
        <w:rPr>
          <w:rFonts w:asciiTheme="minorHAnsi" w:eastAsia="Calibri" w:hAnsiTheme="minorHAnsi"/>
          <w:b/>
          <w:bCs/>
        </w:rPr>
        <w:t>COMPLEMENTARIA Y FINAL</w:t>
      </w:r>
    </w:p>
    <w:p w:rsidR="008C575E" w:rsidRDefault="008C575E" w:rsidP="008C575E">
      <w:pPr>
        <w:ind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Todo lo no previsto en el presente instrumento, será resuelto por el Comité Electoral, cuyas decisiones tienen calidad de inapelables.</w:t>
      </w:r>
    </w:p>
    <w:p w:rsidR="008C575E" w:rsidRDefault="008C575E" w:rsidP="008C575E">
      <w:pPr>
        <w:ind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La Oficina de Recursos Humanos y la Oficina de Tecnología de la Información deberán prestar la colaboración necesaria al Comité Electoral, para el cumplimiento de sus funciones.</w:t>
      </w:r>
    </w:p>
    <w:p w:rsidR="008C575E" w:rsidRDefault="008C575E" w:rsidP="008C575E">
      <w:pPr>
        <w:ind w:right="4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El Comité Electoral quedará disuelto automáticamente, inmediatamente luego de concluido el proceso electoral.</w:t>
      </w:r>
    </w:p>
    <w:p w:rsidR="008C575E" w:rsidRDefault="008C575E" w:rsidP="008C575E">
      <w:pPr>
        <w:widowControl w:val="0"/>
        <w:autoSpaceDE w:val="0"/>
        <w:autoSpaceDN w:val="0"/>
        <w:adjustRightInd w:val="0"/>
        <w:spacing w:line="232" w:lineRule="auto"/>
        <w:ind w:left="420" w:right="49"/>
        <w:jc w:val="center"/>
        <w:rPr>
          <w:rFonts w:asciiTheme="minorHAnsi" w:eastAsia="Calibri" w:hAnsiTheme="minorHAnsi"/>
          <w:b/>
          <w:bCs/>
        </w:rPr>
      </w:pPr>
      <w:r>
        <w:rPr>
          <w:rFonts w:asciiTheme="minorHAnsi" w:eastAsia="Calibri" w:hAnsiTheme="minorHAnsi"/>
          <w:b/>
          <w:bCs/>
        </w:rPr>
        <w:t xml:space="preserve"> MODELO DE CRONOGRAMA DE ELECCIONES </w:t>
      </w:r>
    </w:p>
    <w:tbl>
      <w:tblPr>
        <w:tblStyle w:val="Tabladelista3-nfasis22"/>
        <w:tblW w:w="8784" w:type="dxa"/>
        <w:tblLook w:val="04A0" w:firstRow="1" w:lastRow="0" w:firstColumn="1" w:lastColumn="0" w:noHBand="0" w:noVBand="1"/>
      </w:tblPr>
      <w:tblGrid>
        <w:gridCol w:w="2547"/>
        <w:gridCol w:w="1559"/>
        <w:gridCol w:w="1985"/>
        <w:gridCol w:w="2693"/>
      </w:tblGrid>
      <w:tr w:rsidR="008C575E" w:rsidTr="00400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  <w:tcBorders>
              <w:top w:val="single" w:sz="4" w:space="0" w:color="ED7D31" w:themeColor="accent2"/>
              <w:left w:val="single" w:sz="4" w:space="0" w:color="ED7D31" w:themeColor="accent2"/>
            </w:tcBorders>
            <w:hideMark/>
          </w:tcPr>
          <w:p w:rsidR="008C575E" w:rsidRPr="00400E6B" w:rsidRDefault="008C575E">
            <w:pPr>
              <w:widowControl w:val="0"/>
              <w:tabs>
                <w:tab w:val="left" w:pos="617"/>
                <w:tab w:val="center" w:pos="1141"/>
              </w:tabs>
              <w:autoSpaceDE w:val="0"/>
              <w:autoSpaceDN w:val="0"/>
              <w:adjustRightInd w:val="0"/>
              <w:spacing w:line="252" w:lineRule="exact"/>
              <w:ind w:right="49"/>
              <w:rPr>
                <w:rFonts w:asciiTheme="minorHAnsi" w:eastAsia="Calibri" w:hAnsiTheme="minorHAnsi"/>
                <w:color w:val="auto"/>
              </w:rPr>
            </w:pPr>
            <w:r w:rsidRPr="00400E6B">
              <w:rPr>
                <w:rFonts w:asciiTheme="minorHAnsi" w:eastAsia="Calibri" w:hAnsiTheme="minorHAnsi"/>
                <w:color w:val="auto"/>
              </w:rPr>
              <w:tab/>
            </w:r>
            <w:r w:rsidRPr="00400E6B">
              <w:rPr>
                <w:rFonts w:asciiTheme="minorHAnsi" w:eastAsia="Calibri" w:hAnsiTheme="minorHAnsi"/>
                <w:color w:val="auto"/>
              </w:rPr>
              <w:tab/>
              <w:t>ACTIVIDAD</w:t>
            </w:r>
          </w:p>
        </w:tc>
        <w:tc>
          <w:tcPr>
            <w:tcW w:w="1559" w:type="dxa"/>
            <w:tcBorders>
              <w:top w:val="single" w:sz="4" w:space="0" w:color="ED7D31" w:themeColor="accent2"/>
              <w:left w:val="nil"/>
              <w:bottom w:val="nil"/>
              <w:right w:val="nil"/>
            </w:tcBorders>
            <w:hideMark/>
          </w:tcPr>
          <w:p w:rsidR="008C575E" w:rsidRPr="00400E6B" w:rsidRDefault="008C575E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color w:val="auto"/>
              </w:rPr>
            </w:pPr>
            <w:r w:rsidRPr="00400E6B">
              <w:rPr>
                <w:rFonts w:asciiTheme="minorHAnsi" w:eastAsia="Calibri" w:hAnsiTheme="minorHAnsi"/>
                <w:color w:val="auto"/>
              </w:rPr>
              <w:t>FECHA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nil"/>
              <w:bottom w:val="nil"/>
              <w:right w:val="nil"/>
            </w:tcBorders>
            <w:hideMark/>
          </w:tcPr>
          <w:p w:rsidR="008C575E" w:rsidRPr="00400E6B" w:rsidRDefault="008C575E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color w:val="auto"/>
              </w:rPr>
            </w:pPr>
            <w:r w:rsidRPr="00400E6B">
              <w:rPr>
                <w:rFonts w:asciiTheme="minorHAnsi" w:eastAsia="Calibri" w:hAnsiTheme="minorHAnsi"/>
                <w:color w:val="auto"/>
              </w:rPr>
              <w:t xml:space="preserve">HORA </w:t>
            </w:r>
          </w:p>
        </w:tc>
        <w:tc>
          <w:tcPr>
            <w:tcW w:w="2693" w:type="dxa"/>
            <w:tcBorders>
              <w:top w:val="single" w:sz="4" w:space="0" w:color="ED7D31" w:themeColor="accent2"/>
              <w:left w:val="nil"/>
              <w:bottom w:val="nil"/>
              <w:right w:val="single" w:sz="4" w:space="0" w:color="ED7D31" w:themeColor="accent2"/>
            </w:tcBorders>
            <w:hideMark/>
          </w:tcPr>
          <w:p w:rsidR="008C575E" w:rsidRPr="00400E6B" w:rsidRDefault="008C575E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color w:val="auto"/>
              </w:rPr>
            </w:pPr>
            <w:r w:rsidRPr="00400E6B">
              <w:rPr>
                <w:rFonts w:asciiTheme="minorHAnsi" w:eastAsia="Calibri" w:hAnsiTheme="minorHAnsi"/>
                <w:color w:val="auto"/>
              </w:rPr>
              <w:t>MEDIO</w:t>
            </w:r>
          </w:p>
        </w:tc>
      </w:tr>
      <w:tr w:rsidR="008C575E" w:rsidTr="008C5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ED7D31" w:themeColor="accent2"/>
            </w:tcBorders>
            <w:hideMark/>
          </w:tcPr>
          <w:p w:rsidR="008C575E" w:rsidRDefault="00400E6B" w:rsidP="00400E6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9"/>
              <w:jc w:val="center"/>
              <w:rPr>
                <w:rFonts w:asciiTheme="minorHAnsi" w:eastAsia="Calibri" w:hAnsiTheme="minorHAnsi"/>
                <w:b w:val="0"/>
              </w:rPr>
            </w:pPr>
            <w:r>
              <w:rPr>
                <w:rFonts w:asciiTheme="minorHAnsi" w:eastAsia="Calibri" w:hAnsiTheme="minorHAnsi"/>
                <w:b w:val="0"/>
              </w:rPr>
              <w:t>Convocatoria a e</w:t>
            </w:r>
            <w:r w:rsidR="008C575E">
              <w:rPr>
                <w:rFonts w:asciiTheme="minorHAnsi" w:eastAsia="Calibri" w:hAnsiTheme="minorHAnsi"/>
                <w:b w:val="0"/>
              </w:rPr>
              <w:t>lecciones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8C575E" w:rsidRDefault="00400E6B" w:rsidP="00400E6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bCs/>
              </w:rPr>
            </w:pPr>
            <w:r>
              <w:rPr>
                <w:rFonts w:asciiTheme="minorHAnsi" w:eastAsia="Calibri" w:hAnsiTheme="minorHAnsi"/>
                <w:bCs/>
              </w:rPr>
              <w:t>05/DIC</w:t>
            </w:r>
          </w:p>
        </w:tc>
        <w:tc>
          <w:tcPr>
            <w:tcW w:w="1985" w:type="dxa"/>
            <w:tcBorders>
              <w:left w:val="nil"/>
              <w:right w:val="nil"/>
            </w:tcBorders>
            <w:hideMark/>
          </w:tcPr>
          <w:p w:rsidR="008C575E" w:rsidRDefault="008C575E" w:rsidP="00400E6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bCs/>
              </w:rPr>
            </w:pPr>
            <w:r>
              <w:rPr>
                <w:rFonts w:asciiTheme="minorHAnsi" w:eastAsia="Calibri" w:hAnsiTheme="minorHAnsi"/>
                <w:bCs/>
              </w:rPr>
              <w:t>12.00 am a 4.00 pm</w:t>
            </w:r>
          </w:p>
        </w:tc>
        <w:tc>
          <w:tcPr>
            <w:tcW w:w="2693" w:type="dxa"/>
            <w:tcBorders>
              <w:left w:val="nil"/>
              <w:right w:val="single" w:sz="4" w:space="0" w:color="ED7D31" w:themeColor="accent2"/>
            </w:tcBorders>
            <w:hideMark/>
          </w:tcPr>
          <w:p w:rsidR="008C575E" w:rsidRDefault="008C575E" w:rsidP="00400E6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bCs/>
              </w:rPr>
            </w:pPr>
            <w:r>
              <w:rPr>
                <w:rFonts w:asciiTheme="minorHAnsi" w:eastAsia="Calibri" w:hAnsiTheme="minorHAnsi"/>
                <w:bCs/>
              </w:rPr>
              <w:t>Comunicado, Página web de la entidad/ correo electrónico institucional</w:t>
            </w:r>
          </w:p>
        </w:tc>
      </w:tr>
      <w:tr w:rsidR="008C575E" w:rsidTr="008C575E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single" w:sz="4" w:space="0" w:color="ED7D31" w:themeColor="accent2"/>
              <w:bottom w:val="nil"/>
            </w:tcBorders>
            <w:hideMark/>
          </w:tcPr>
          <w:p w:rsidR="008C575E" w:rsidRDefault="008C575E" w:rsidP="00400E6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9"/>
              <w:jc w:val="center"/>
              <w:rPr>
                <w:rFonts w:asciiTheme="minorHAnsi" w:eastAsia="Calibri" w:hAnsiTheme="minorHAnsi"/>
                <w:b w:val="0"/>
              </w:rPr>
            </w:pPr>
            <w:r>
              <w:rPr>
                <w:rFonts w:asciiTheme="minorHAnsi" w:eastAsia="Calibri" w:hAnsiTheme="minorHAnsi"/>
                <w:b w:val="0"/>
              </w:rPr>
              <w:t>Propuesta de candidatos</w:t>
            </w:r>
            <w:r w:rsidR="00400E6B">
              <w:rPr>
                <w:rFonts w:asciiTheme="minorHAnsi" w:eastAsia="Calibri" w:hAnsiTheme="minorHAnsi"/>
                <w:b w:val="0"/>
              </w:rPr>
              <w:t>/as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575E" w:rsidRDefault="00400E6B" w:rsidP="00400E6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Cs/>
              </w:rPr>
            </w:pPr>
            <w:r>
              <w:rPr>
                <w:rFonts w:asciiTheme="minorHAnsi" w:eastAsia="Calibri" w:hAnsiTheme="minorHAnsi"/>
                <w:bCs/>
              </w:rPr>
              <w:t>09/DIC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575E" w:rsidRDefault="008C575E" w:rsidP="00400E6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Cs/>
              </w:rPr>
            </w:pPr>
            <w:r>
              <w:rPr>
                <w:rFonts w:asciiTheme="minorHAnsi" w:eastAsia="Calibri" w:hAnsiTheme="minorHAnsi"/>
                <w:bCs/>
              </w:rPr>
              <w:t>9.00 am a 3.00 pm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ED7D31" w:themeColor="accent2"/>
            </w:tcBorders>
            <w:hideMark/>
          </w:tcPr>
          <w:p w:rsidR="008C575E" w:rsidRDefault="008C575E" w:rsidP="00400E6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Cs/>
              </w:rPr>
            </w:pPr>
            <w:r>
              <w:rPr>
                <w:rFonts w:asciiTheme="minorHAnsi" w:eastAsia="Calibri" w:hAnsiTheme="minorHAnsi"/>
                <w:bCs/>
              </w:rPr>
              <w:t>Comunicado/Página web de la entidad/ correo electrónico institucional</w:t>
            </w:r>
          </w:p>
        </w:tc>
      </w:tr>
      <w:tr w:rsidR="008C575E" w:rsidTr="008C5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ED7D31" w:themeColor="accent2"/>
            </w:tcBorders>
            <w:hideMark/>
          </w:tcPr>
          <w:p w:rsidR="008C575E" w:rsidRDefault="008C575E" w:rsidP="00400E6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9"/>
              <w:jc w:val="center"/>
              <w:rPr>
                <w:rFonts w:asciiTheme="minorHAnsi" w:eastAsia="Calibri" w:hAnsiTheme="minorHAnsi"/>
                <w:b w:val="0"/>
              </w:rPr>
            </w:pPr>
            <w:r>
              <w:rPr>
                <w:rFonts w:asciiTheme="minorHAnsi" w:eastAsia="Calibri" w:hAnsiTheme="minorHAnsi"/>
                <w:b w:val="0"/>
              </w:rPr>
              <w:t>Publicación de los</w:t>
            </w:r>
            <w:r w:rsidR="00400E6B">
              <w:rPr>
                <w:rFonts w:asciiTheme="minorHAnsi" w:eastAsia="Calibri" w:hAnsiTheme="minorHAnsi"/>
                <w:b w:val="0"/>
              </w:rPr>
              <w:t>/as</w:t>
            </w:r>
            <w:r>
              <w:rPr>
                <w:rFonts w:asciiTheme="minorHAnsi" w:eastAsia="Calibri" w:hAnsiTheme="minorHAnsi"/>
                <w:b w:val="0"/>
              </w:rPr>
              <w:t xml:space="preserve"> candidatos</w:t>
            </w:r>
            <w:r w:rsidR="00400E6B">
              <w:rPr>
                <w:rFonts w:asciiTheme="minorHAnsi" w:eastAsia="Calibri" w:hAnsiTheme="minorHAnsi"/>
                <w:b w:val="0"/>
              </w:rPr>
              <w:t>/as</w:t>
            </w:r>
            <w:r>
              <w:rPr>
                <w:rFonts w:asciiTheme="minorHAnsi" w:eastAsia="Calibri" w:hAnsiTheme="minorHAnsi"/>
                <w:b w:val="0"/>
              </w:rPr>
              <w:t xml:space="preserve"> aptos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8C575E" w:rsidRDefault="00400E6B" w:rsidP="00400E6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bCs/>
              </w:rPr>
            </w:pPr>
            <w:r>
              <w:rPr>
                <w:rFonts w:asciiTheme="minorHAnsi" w:eastAsia="Calibri" w:hAnsiTheme="minorHAnsi"/>
                <w:bCs/>
              </w:rPr>
              <w:t>12/DIC</w:t>
            </w:r>
          </w:p>
        </w:tc>
        <w:tc>
          <w:tcPr>
            <w:tcW w:w="1985" w:type="dxa"/>
            <w:tcBorders>
              <w:left w:val="nil"/>
              <w:right w:val="nil"/>
            </w:tcBorders>
            <w:hideMark/>
          </w:tcPr>
          <w:p w:rsidR="008C575E" w:rsidRDefault="008C575E" w:rsidP="00400E6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bCs/>
              </w:rPr>
            </w:pPr>
            <w:r>
              <w:rPr>
                <w:rFonts w:asciiTheme="minorHAnsi" w:eastAsia="Calibri" w:hAnsiTheme="minorHAnsi"/>
                <w:bCs/>
              </w:rPr>
              <w:t>4.00 pm</w:t>
            </w:r>
          </w:p>
        </w:tc>
        <w:tc>
          <w:tcPr>
            <w:tcW w:w="2693" w:type="dxa"/>
            <w:tcBorders>
              <w:left w:val="nil"/>
              <w:right w:val="single" w:sz="4" w:space="0" w:color="ED7D31" w:themeColor="accent2"/>
            </w:tcBorders>
            <w:hideMark/>
          </w:tcPr>
          <w:p w:rsidR="008C575E" w:rsidRDefault="008C575E" w:rsidP="00400E6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bCs/>
              </w:rPr>
            </w:pPr>
            <w:r>
              <w:rPr>
                <w:rFonts w:asciiTheme="minorHAnsi" w:eastAsia="Calibri" w:hAnsiTheme="minorHAnsi"/>
                <w:bCs/>
              </w:rPr>
              <w:t>Comunicado/Página web de la entidad/ correo electrónico institucional</w:t>
            </w:r>
          </w:p>
        </w:tc>
      </w:tr>
      <w:tr w:rsidR="008C575E" w:rsidTr="008C575E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single" w:sz="4" w:space="0" w:color="ED7D31" w:themeColor="accent2"/>
              <w:bottom w:val="nil"/>
            </w:tcBorders>
            <w:hideMark/>
          </w:tcPr>
          <w:p w:rsidR="008C575E" w:rsidRDefault="008C575E" w:rsidP="00400E6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9"/>
              <w:jc w:val="center"/>
              <w:rPr>
                <w:rFonts w:asciiTheme="minorHAnsi" w:eastAsia="Calibri" w:hAnsiTheme="minorHAnsi"/>
                <w:b w:val="0"/>
              </w:rPr>
            </w:pPr>
            <w:r>
              <w:rPr>
                <w:rFonts w:asciiTheme="minorHAnsi" w:eastAsia="Calibri" w:hAnsiTheme="minorHAnsi"/>
                <w:b w:val="0"/>
              </w:rPr>
              <w:t>Votación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575E" w:rsidRDefault="00400E6B" w:rsidP="00400E6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Cs/>
              </w:rPr>
            </w:pPr>
            <w:r>
              <w:rPr>
                <w:rFonts w:asciiTheme="minorHAnsi" w:eastAsia="Calibri" w:hAnsiTheme="minorHAnsi"/>
                <w:bCs/>
              </w:rPr>
              <w:t>16/DIC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575E" w:rsidRDefault="008C575E" w:rsidP="00400E6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Cs/>
              </w:rPr>
            </w:pPr>
            <w:r>
              <w:rPr>
                <w:rFonts w:asciiTheme="minorHAnsi" w:eastAsia="Calibri" w:hAnsiTheme="minorHAnsi"/>
                <w:bCs/>
              </w:rPr>
              <w:t>10.00 am a 3.00 pm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ED7D31" w:themeColor="accent2"/>
            </w:tcBorders>
            <w:hideMark/>
          </w:tcPr>
          <w:p w:rsidR="008C575E" w:rsidRDefault="008C575E" w:rsidP="00400E6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Cs/>
              </w:rPr>
            </w:pPr>
            <w:r>
              <w:rPr>
                <w:rFonts w:asciiTheme="minorHAnsi" w:eastAsia="Calibri" w:hAnsiTheme="minorHAnsi"/>
                <w:bCs/>
              </w:rPr>
              <w:t>Presencial/aplicativo informático</w:t>
            </w:r>
          </w:p>
        </w:tc>
      </w:tr>
      <w:tr w:rsidR="008C575E" w:rsidTr="008C5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ED7D31" w:themeColor="accent2"/>
            </w:tcBorders>
            <w:hideMark/>
          </w:tcPr>
          <w:p w:rsidR="008C575E" w:rsidRDefault="008C575E" w:rsidP="00400E6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9"/>
              <w:jc w:val="center"/>
              <w:rPr>
                <w:rFonts w:asciiTheme="minorHAnsi" w:eastAsia="Calibri" w:hAnsiTheme="minorHAnsi"/>
                <w:b w:val="0"/>
              </w:rPr>
            </w:pPr>
            <w:r>
              <w:rPr>
                <w:rFonts w:asciiTheme="minorHAnsi" w:eastAsia="Calibri" w:hAnsiTheme="minorHAnsi"/>
                <w:b w:val="0"/>
              </w:rPr>
              <w:t>Publicación de los resultados del sufragio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8C575E" w:rsidRDefault="00400E6B" w:rsidP="00400E6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bCs/>
              </w:rPr>
            </w:pPr>
            <w:r>
              <w:rPr>
                <w:rFonts w:asciiTheme="minorHAnsi" w:eastAsia="Calibri" w:hAnsiTheme="minorHAnsi"/>
                <w:bCs/>
              </w:rPr>
              <w:t>16/DIC</w:t>
            </w:r>
          </w:p>
        </w:tc>
        <w:tc>
          <w:tcPr>
            <w:tcW w:w="1985" w:type="dxa"/>
            <w:tcBorders>
              <w:left w:val="nil"/>
              <w:right w:val="nil"/>
            </w:tcBorders>
            <w:hideMark/>
          </w:tcPr>
          <w:p w:rsidR="008C575E" w:rsidRDefault="008C575E" w:rsidP="00400E6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bCs/>
              </w:rPr>
            </w:pPr>
            <w:r>
              <w:rPr>
                <w:rFonts w:asciiTheme="minorHAnsi" w:eastAsia="Calibri" w:hAnsiTheme="minorHAnsi"/>
                <w:bCs/>
              </w:rPr>
              <w:t>5.00 pm</w:t>
            </w:r>
          </w:p>
        </w:tc>
        <w:tc>
          <w:tcPr>
            <w:tcW w:w="2693" w:type="dxa"/>
            <w:tcBorders>
              <w:left w:val="nil"/>
              <w:right w:val="single" w:sz="4" w:space="0" w:color="ED7D31" w:themeColor="accent2"/>
            </w:tcBorders>
            <w:hideMark/>
          </w:tcPr>
          <w:p w:rsidR="008C575E" w:rsidRDefault="008C575E" w:rsidP="00400E6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bCs/>
              </w:rPr>
            </w:pPr>
            <w:r>
              <w:rPr>
                <w:rFonts w:asciiTheme="minorHAnsi" w:eastAsia="Calibri" w:hAnsiTheme="minorHAnsi"/>
                <w:bCs/>
              </w:rPr>
              <w:t>Comunicado/Página web de la entidad/ correo electrónico institucional</w:t>
            </w:r>
          </w:p>
          <w:p w:rsidR="008C575E" w:rsidRDefault="008C575E" w:rsidP="00400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</w:rPr>
            </w:pPr>
          </w:p>
          <w:p w:rsidR="008C575E" w:rsidRPr="008C575E" w:rsidRDefault="008C575E" w:rsidP="00400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</w:rPr>
            </w:pPr>
          </w:p>
        </w:tc>
        <w:bookmarkStart w:id="0" w:name="_GoBack"/>
        <w:bookmarkEnd w:id="0"/>
      </w:tr>
    </w:tbl>
    <w:p w:rsidR="008C575E" w:rsidRDefault="008C575E" w:rsidP="000D07FC">
      <w:pPr>
        <w:tabs>
          <w:tab w:val="left" w:pos="3825"/>
          <w:tab w:val="left" w:pos="3870"/>
          <w:tab w:val="left" w:pos="4035"/>
          <w:tab w:val="center" w:pos="4393"/>
          <w:tab w:val="left" w:pos="4470"/>
          <w:tab w:val="left" w:pos="4965"/>
        </w:tabs>
        <w:spacing w:after="0"/>
        <w:rPr>
          <w:rFonts w:asciiTheme="minorHAnsi" w:eastAsia="Calibri" w:hAnsiTheme="minorHAnsi"/>
          <w:b/>
          <w:bCs/>
          <w:sz w:val="20"/>
        </w:rPr>
      </w:pPr>
    </w:p>
    <w:p w:rsidR="008C575E" w:rsidRDefault="008C575E" w:rsidP="008C575E">
      <w:pPr>
        <w:tabs>
          <w:tab w:val="left" w:pos="3825"/>
          <w:tab w:val="left" w:pos="4035"/>
          <w:tab w:val="center" w:pos="4393"/>
          <w:tab w:val="left" w:pos="4470"/>
          <w:tab w:val="left" w:pos="4965"/>
        </w:tabs>
        <w:spacing w:after="0"/>
        <w:jc w:val="center"/>
        <w:rPr>
          <w:rFonts w:asciiTheme="minorHAnsi" w:eastAsia="Calibri" w:hAnsiTheme="minorHAnsi"/>
          <w:b/>
          <w:bCs/>
          <w:sz w:val="20"/>
        </w:rPr>
      </w:pPr>
    </w:p>
    <w:sectPr w:rsidR="008C575E" w:rsidSect="003F49E1">
      <w:footerReference w:type="default" r:id="rId7"/>
      <w:footerReference w:type="first" r:id="rId8"/>
      <w:pgSz w:w="11906" w:h="16838" w:code="9"/>
      <w:pgMar w:top="1418" w:right="1418" w:bottom="1418" w:left="1701" w:header="720" w:footer="720" w:gutter="0"/>
      <w:pgNumType w:start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75" w:rsidRDefault="00332875" w:rsidP="008C575E">
      <w:pPr>
        <w:spacing w:after="0" w:line="240" w:lineRule="auto"/>
      </w:pPr>
      <w:r>
        <w:separator/>
      </w:r>
    </w:p>
  </w:endnote>
  <w:endnote w:type="continuationSeparator" w:id="0">
    <w:p w:rsidR="00332875" w:rsidRDefault="00332875" w:rsidP="008C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9B" w:rsidRDefault="00854A9B" w:rsidP="00C842E6">
    <w:pPr>
      <w:pStyle w:val="Piedepgina"/>
      <w:tabs>
        <w:tab w:val="left" w:pos="4853"/>
        <w:tab w:val="left" w:pos="528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9B" w:rsidRDefault="00854A9B" w:rsidP="00C842E6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75" w:rsidRDefault="00332875" w:rsidP="008C575E">
      <w:pPr>
        <w:spacing w:after="0" w:line="240" w:lineRule="auto"/>
      </w:pPr>
      <w:r>
        <w:separator/>
      </w:r>
    </w:p>
  </w:footnote>
  <w:footnote w:type="continuationSeparator" w:id="0">
    <w:p w:rsidR="00332875" w:rsidRDefault="00332875" w:rsidP="008C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E42"/>
    <w:multiLevelType w:val="hybridMultilevel"/>
    <w:tmpl w:val="A95E251C"/>
    <w:lvl w:ilvl="0" w:tplc="F8D21EB6">
      <w:start w:val="1"/>
      <w:numFmt w:val="lowerRoman"/>
      <w:lvlText w:val="%1."/>
      <w:lvlJc w:val="left"/>
      <w:pPr>
        <w:ind w:left="1440" w:hanging="72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>
      <w:start w:val="1"/>
      <w:numFmt w:val="lowerRoman"/>
      <w:lvlText w:val="%3."/>
      <w:lvlJc w:val="right"/>
      <w:pPr>
        <w:ind w:left="2520" w:hanging="180"/>
      </w:pPr>
    </w:lvl>
    <w:lvl w:ilvl="3" w:tplc="280A000F">
      <w:start w:val="1"/>
      <w:numFmt w:val="decimal"/>
      <w:lvlText w:val="%4."/>
      <w:lvlJc w:val="left"/>
      <w:pPr>
        <w:ind w:left="3240" w:hanging="360"/>
      </w:pPr>
    </w:lvl>
    <w:lvl w:ilvl="4" w:tplc="280A0019">
      <w:start w:val="1"/>
      <w:numFmt w:val="lowerLetter"/>
      <w:lvlText w:val="%5."/>
      <w:lvlJc w:val="left"/>
      <w:pPr>
        <w:ind w:left="3960" w:hanging="360"/>
      </w:pPr>
    </w:lvl>
    <w:lvl w:ilvl="5" w:tplc="280A001B">
      <w:start w:val="1"/>
      <w:numFmt w:val="lowerRoman"/>
      <w:lvlText w:val="%6."/>
      <w:lvlJc w:val="right"/>
      <w:pPr>
        <w:ind w:left="4680" w:hanging="180"/>
      </w:pPr>
    </w:lvl>
    <w:lvl w:ilvl="6" w:tplc="280A000F">
      <w:start w:val="1"/>
      <w:numFmt w:val="decimal"/>
      <w:lvlText w:val="%7."/>
      <w:lvlJc w:val="left"/>
      <w:pPr>
        <w:ind w:left="5400" w:hanging="360"/>
      </w:pPr>
    </w:lvl>
    <w:lvl w:ilvl="7" w:tplc="280A0019">
      <w:start w:val="1"/>
      <w:numFmt w:val="lowerLetter"/>
      <w:lvlText w:val="%8."/>
      <w:lvlJc w:val="left"/>
      <w:pPr>
        <w:ind w:left="6120" w:hanging="360"/>
      </w:pPr>
    </w:lvl>
    <w:lvl w:ilvl="8" w:tplc="28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3160F"/>
    <w:multiLevelType w:val="hybridMultilevel"/>
    <w:tmpl w:val="0C600A86"/>
    <w:lvl w:ilvl="0" w:tplc="93D4B4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F3CF5"/>
    <w:multiLevelType w:val="hybridMultilevel"/>
    <w:tmpl w:val="F55C5312"/>
    <w:lvl w:ilvl="0" w:tplc="3BEC2E3A">
      <w:start w:val="1"/>
      <w:numFmt w:val="decimal"/>
      <w:lvlText w:val="%1.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>
      <w:start w:val="1"/>
      <w:numFmt w:val="lowerRoman"/>
      <w:lvlText w:val="%3."/>
      <w:lvlJc w:val="right"/>
      <w:pPr>
        <w:ind w:left="2520" w:hanging="180"/>
      </w:pPr>
    </w:lvl>
    <w:lvl w:ilvl="3" w:tplc="280A000F">
      <w:start w:val="1"/>
      <w:numFmt w:val="decimal"/>
      <w:lvlText w:val="%4."/>
      <w:lvlJc w:val="left"/>
      <w:pPr>
        <w:ind w:left="3240" w:hanging="360"/>
      </w:pPr>
    </w:lvl>
    <w:lvl w:ilvl="4" w:tplc="280A0019">
      <w:start w:val="1"/>
      <w:numFmt w:val="lowerLetter"/>
      <w:lvlText w:val="%5."/>
      <w:lvlJc w:val="left"/>
      <w:pPr>
        <w:ind w:left="3960" w:hanging="360"/>
      </w:pPr>
    </w:lvl>
    <w:lvl w:ilvl="5" w:tplc="280A001B">
      <w:start w:val="1"/>
      <w:numFmt w:val="lowerRoman"/>
      <w:lvlText w:val="%6."/>
      <w:lvlJc w:val="right"/>
      <w:pPr>
        <w:ind w:left="4680" w:hanging="180"/>
      </w:pPr>
    </w:lvl>
    <w:lvl w:ilvl="6" w:tplc="280A000F">
      <w:start w:val="1"/>
      <w:numFmt w:val="decimal"/>
      <w:lvlText w:val="%7."/>
      <w:lvlJc w:val="left"/>
      <w:pPr>
        <w:ind w:left="5400" w:hanging="360"/>
      </w:pPr>
    </w:lvl>
    <w:lvl w:ilvl="7" w:tplc="280A0019">
      <w:start w:val="1"/>
      <w:numFmt w:val="lowerLetter"/>
      <w:lvlText w:val="%8."/>
      <w:lvlJc w:val="left"/>
      <w:pPr>
        <w:ind w:left="6120" w:hanging="360"/>
      </w:pPr>
    </w:lvl>
    <w:lvl w:ilvl="8" w:tplc="28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173A2"/>
    <w:multiLevelType w:val="hybridMultilevel"/>
    <w:tmpl w:val="151E5D86"/>
    <w:lvl w:ilvl="0" w:tplc="C18C9802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945F9B"/>
    <w:multiLevelType w:val="hybridMultilevel"/>
    <w:tmpl w:val="0D34FBD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2D0F"/>
    <w:multiLevelType w:val="hybridMultilevel"/>
    <w:tmpl w:val="A2EA6E4C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242A49"/>
    <w:multiLevelType w:val="hybridMultilevel"/>
    <w:tmpl w:val="D55A66D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40DAD"/>
    <w:multiLevelType w:val="hybridMultilevel"/>
    <w:tmpl w:val="9FE00248"/>
    <w:lvl w:ilvl="0" w:tplc="663EF910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7C74A0"/>
    <w:multiLevelType w:val="hybridMultilevel"/>
    <w:tmpl w:val="F642D5E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92C96"/>
    <w:multiLevelType w:val="hybridMultilevel"/>
    <w:tmpl w:val="2E2A63F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E0E0D"/>
    <w:multiLevelType w:val="hybridMultilevel"/>
    <w:tmpl w:val="98B838D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554C"/>
    <w:multiLevelType w:val="hybridMultilevel"/>
    <w:tmpl w:val="D8EC8E5A"/>
    <w:lvl w:ilvl="0" w:tplc="88DAB03E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6912AC"/>
    <w:multiLevelType w:val="hybridMultilevel"/>
    <w:tmpl w:val="DBF6FE14"/>
    <w:lvl w:ilvl="0" w:tplc="966E61E4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1B5788"/>
    <w:multiLevelType w:val="hybridMultilevel"/>
    <w:tmpl w:val="6D3C1E74"/>
    <w:lvl w:ilvl="0" w:tplc="280A000F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280A0019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>
      <w:start w:val="1"/>
      <w:numFmt w:val="decimal"/>
      <w:lvlText w:val="%7."/>
      <w:lvlJc w:val="left"/>
      <w:pPr>
        <w:ind w:left="5748" w:hanging="360"/>
      </w:pPr>
    </w:lvl>
    <w:lvl w:ilvl="7" w:tplc="280A0019">
      <w:start w:val="1"/>
      <w:numFmt w:val="lowerLetter"/>
      <w:lvlText w:val="%8."/>
      <w:lvlJc w:val="left"/>
      <w:pPr>
        <w:ind w:left="6468" w:hanging="360"/>
      </w:pPr>
    </w:lvl>
    <w:lvl w:ilvl="8" w:tplc="280A001B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93B18C6"/>
    <w:multiLevelType w:val="hybridMultilevel"/>
    <w:tmpl w:val="36ACC3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51F62"/>
    <w:multiLevelType w:val="hybridMultilevel"/>
    <w:tmpl w:val="9FF619B8"/>
    <w:lvl w:ilvl="0" w:tplc="D35618F4">
      <w:start w:val="1"/>
      <w:numFmt w:val="upperRoman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91584"/>
    <w:multiLevelType w:val="hybridMultilevel"/>
    <w:tmpl w:val="E8909972"/>
    <w:lvl w:ilvl="0" w:tplc="9FEA722E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1704FA"/>
    <w:multiLevelType w:val="hybridMultilevel"/>
    <w:tmpl w:val="36ACC3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06605"/>
    <w:multiLevelType w:val="hybridMultilevel"/>
    <w:tmpl w:val="B7B8B6A6"/>
    <w:lvl w:ilvl="0" w:tplc="7C8EBDD8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83692B"/>
    <w:multiLevelType w:val="hybridMultilevel"/>
    <w:tmpl w:val="7F08FAC0"/>
    <w:lvl w:ilvl="0" w:tplc="620276B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5E"/>
    <w:rsid w:val="00006D2C"/>
    <w:rsid w:val="000C543E"/>
    <w:rsid w:val="000D07FC"/>
    <w:rsid w:val="000D7816"/>
    <w:rsid w:val="000E2E45"/>
    <w:rsid w:val="000E58DD"/>
    <w:rsid w:val="0011269E"/>
    <w:rsid w:val="002927AE"/>
    <w:rsid w:val="002A5FE2"/>
    <w:rsid w:val="002B3A17"/>
    <w:rsid w:val="00332875"/>
    <w:rsid w:val="00336512"/>
    <w:rsid w:val="003F49E1"/>
    <w:rsid w:val="00400E6B"/>
    <w:rsid w:val="00412434"/>
    <w:rsid w:val="00450704"/>
    <w:rsid w:val="004A5617"/>
    <w:rsid w:val="004C21C6"/>
    <w:rsid w:val="00561143"/>
    <w:rsid w:val="005712D7"/>
    <w:rsid w:val="00590D8B"/>
    <w:rsid w:val="006A65EA"/>
    <w:rsid w:val="00751023"/>
    <w:rsid w:val="00820707"/>
    <w:rsid w:val="00854A9B"/>
    <w:rsid w:val="008C575E"/>
    <w:rsid w:val="008D6F8F"/>
    <w:rsid w:val="00996ADF"/>
    <w:rsid w:val="00A254BF"/>
    <w:rsid w:val="00A84F96"/>
    <w:rsid w:val="00B97D8E"/>
    <w:rsid w:val="00D162DF"/>
    <w:rsid w:val="00D44F23"/>
    <w:rsid w:val="00D622CC"/>
    <w:rsid w:val="00D640BB"/>
    <w:rsid w:val="00DE2E38"/>
    <w:rsid w:val="00E15912"/>
    <w:rsid w:val="00E1650A"/>
    <w:rsid w:val="00F2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F38A6"/>
  <w15:chartTrackingRefBased/>
  <w15:docId w15:val="{475B2551-1761-47D9-BB56-235EADA8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75E"/>
    <w:pPr>
      <w:spacing w:line="25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8C575E"/>
    <w:pPr>
      <w:keepNext/>
      <w:keepLines/>
      <w:spacing w:before="480" w:after="0"/>
      <w:outlineLvl w:val="0"/>
    </w:pPr>
    <w:rPr>
      <w:rFonts w:ascii="Calibri Light" w:eastAsia="Calibri" w:hAnsi="Calibri Light"/>
      <w:b/>
      <w:bCs/>
      <w:color w:val="2E74B5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C57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575E"/>
    <w:rPr>
      <w:rFonts w:ascii="Calibri Light" w:eastAsia="Calibri" w:hAnsi="Calibri Light" w:cs="Times New Roman"/>
      <w:b/>
      <w:bCs/>
      <w:color w:val="2E74B5"/>
      <w:sz w:val="28"/>
      <w:szCs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C57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PrrafodelistaCar">
    <w:name w:val="Párrafo de lista Car"/>
    <w:link w:val="Prrafodelista"/>
    <w:uiPriority w:val="34"/>
    <w:locked/>
    <w:rsid w:val="008C575E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8C575E"/>
    <w:pPr>
      <w:ind w:left="720"/>
      <w:contextualSpacing/>
    </w:pPr>
  </w:style>
  <w:style w:type="table" w:customStyle="1" w:styleId="Tabladelista3-nfasis22">
    <w:name w:val="Tabla de lista 3 - Énfasis 22"/>
    <w:basedOn w:val="Tablanormal"/>
    <w:uiPriority w:val="48"/>
    <w:rsid w:val="008C575E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C5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75E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C5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75E"/>
    <w:rPr>
      <w:rFonts w:ascii="Calibri" w:eastAsia="Times New Roman" w:hAnsi="Calibri" w:cs="Times New Roman"/>
    </w:rPr>
  </w:style>
  <w:style w:type="paragraph" w:styleId="Sinespaciado">
    <w:name w:val="No Spacing"/>
    <w:uiPriority w:val="1"/>
    <w:qFormat/>
    <w:rsid w:val="008C575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C57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1456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Mariaelena Chavarria Paredes</dc:creator>
  <cp:keywords/>
  <dc:description/>
  <cp:lastModifiedBy>User</cp:lastModifiedBy>
  <cp:revision>23</cp:revision>
  <dcterms:created xsi:type="dcterms:W3CDTF">2016-12-07T21:18:00Z</dcterms:created>
  <dcterms:modified xsi:type="dcterms:W3CDTF">2020-11-04T21:40:00Z</dcterms:modified>
</cp:coreProperties>
</file>